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3253" w14:textId="77777777" w:rsidR="006E4F34" w:rsidRDefault="006E4F34" w:rsidP="00837D4C">
      <w:pPr>
        <w:spacing w:line="22" w:lineRule="atLeast"/>
        <w:rPr>
          <w:sz w:val="27"/>
          <w:szCs w:val="27"/>
          <w:lang w:val="en-US"/>
        </w:rPr>
      </w:pPr>
    </w:p>
    <w:p w14:paraId="72FCE2BA" w14:textId="77777777" w:rsidR="00033484" w:rsidRDefault="00033484" w:rsidP="00837D4C">
      <w:pPr>
        <w:spacing w:line="22" w:lineRule="atLeast"/>
        <w:rPr>
          <w:sz w:val="27"/>
          <w:szCs w:val="27"/>
          <w:lang w:val="en-US"/>
        </w:rPr>
      </w:pPr>
    </w:p>
    <w:p w14:paraId="0B0D26A5" w14:textId="77777777" w:rsidR="00033484" w:rsidRPr="00560D00" w:rsidRDefault="00033484" w:rsidP="00033484">
      <w:pPr>
        <w:jc w:val="center"/>
        <w:rPr>
          <w:sz w:val="28"/>
          <w:szCs w:val="28"/>
        </w:rPr>
      </w:pPr>
    </w:p>
    <w:p w14:paraId="12903B1F" w14:textId="59E91ED6" w:rsidR="00033484" w:rsidRPr="00BC3F8E" w:rsidRDefault="00033484" w:rsidP="00033484">
      <w:pPr>
        <w:jc w:val="center"/>
        <w:rPr>
          <w:rFonts w:eastAsia="Calibri"/>
          <w:b/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>Извещение</w:t>
      </w:r>
      <w:r w:rsidR="00E70CE5">
        <w:rPr>
          <w:rFonts w:eastAsia="Calibri"/>
          <w:b/>
          <w:sz w:val="26"/>
          <w:szCs w:val="26"/>
        </w:rPr>
        <w:t xml:space="preserve"> № 1</w:t>
      </w:r>
      <w:r w:rsidRPr="00342FA5">
        <w:rPr>
          <w:rFonts w:eastAsia="Calibri"/>
          <w:b/>
          <w:sz w:val="26"/>
          <w:szCs w:val="26"/>
        </w:rPr>
        <w:t xml:space="preserve"> от </w:t>
      </w:r>
      <w:r w:rsidR="00EC6D5B">
        <w:rPr>
          <w:rFonts w:eastAsia="Calibri"/>
          <w:b/>
          <w:sz w:val="26"/>
          <w:szCs w:val="26"/>
        </w:rPr>
        <w:t>22</w:t>
      </w:r>
      <w:r>
        <w:rPr>
          <w:rFonts w:eastAsia="Calibri"/>
          <w:b/>
          <w:sz w:val="26"/>
          <w:szCs w:val="26"/>
        </w:rPr>
        <w:t xml:space="preserve"> </w:t>
      </w:r>
      <w:r w:rsidRPr="00BC3F8E">
        <w:rPr>
          <w:rFonts w:eastAsia="Calibri"/>
          <w:b/>
          <w:sz w:val="26"/>
          <w:szCs w:val="26"/>
        </w:rPr>
        <w:t>января 2024 года</w:t>
      </w:r>
    </w:p>
    <w:p w14:paraId="4238CA0F" w14:textId="77777777" w:rsidR="00033484" w:rsidRPr="00BC3F8E" w:rsidRDefault="00033484" w:rsidP="00033484">
      <w:pPr>
        <w:tabs>
          <w:tab w:val="left" w:pos="993"/>
          <w:tab w:val="left" w:pos="1276"/>
        </w:tabs>
        <w:suppressAutoHyphens/>
        <w:ind w:right="418" w:firstLine="709"/>
        <w:jc w:val="center"/>
        <w:rPr>
          <w:rFonts w:eastAsia="Calibri"/>
          <w:sz w:val="26"/>
          <w:szCs w:val="26"/>
        </w:rPr>
      </w:pPr>
    </w:p>
    <w:p w14:paraId="17AC8B53" w14:textId="77777777" w:rsidR="00033484" w:rsidRPr="00BB1D33" w:rsidRDefault="00033484" w:rsidP="00033484">
      <w:pPr>
        <w:jc w:val="center"/>
        <w:rPr>
          <w:rFonts w:eastAsia="Calibri"/>
          <w:sz w:val="26"/>
          <w:szCs w:val="26"/>
        </w:rPr>
      </w:pPr>
      <w:r w:rsidRPr="00342FA5">
        <w:rPr>
          <w:rFonts w:eastAsia="Calibri"/>
          <w:sz w:val="26"/>
          <w:szCs w:val="26"/>
        </w:rPr>
        <w:t xml:space="preserve">о проведении запроса цен на право заключения договора </w:t>
      </w:r>
      <w:r w:rsidRPr="00342FA5">
        <w:rPr>
          <w:sz w:val="26"/>
          <w:szCs w:val="26"/>
        </w:rPr>
        <w:t xml:space="preserve">на оказание услуг по информационному сопровождению деятельности Регионального центра компетенций Фонда </w:t>
      </w:r>
      <w:r w:rsidRPr="00BB1D33">
        <w:rPr>
          <w:sz w:val="26"/>
          <w:szCs w:val="26"/>
        </w:rPr>
        <w:t>технологического развития промышленности Свердловской области и организации мероприятий в 2024 году</w:t>
      </w:r>
    </w:p>
    <w:p w14:paraId="5169BBE1" w14:textId="77777777" w:rsidR="00033484" w:rsidRPr="00BB1D33" w:rsidRDefault="00033484" w:rsidP="00033484">
      <w:pPr>
        <w:tabs>
          <w:tab w:val="left" w:pos="993"/>
          <w:tab w:val="left" w:pos="1276"/>
        </w:tabs>
        <w:suppressAutoHyphens/>
        <w:ind w:right="418" w:firstLine="709"/>
        <w:jc w:val="center"/>
        <w:rPr>
          <w:rFonts w:eastAsia="Calibri"/>
          <w:sz w:val="26"/>
          <w:szCs w:val="26"/>
        </w:rPr>
      </w:pPr>
    </w:p>
    <w:p w14:paraId="60598093" w14:textId="77777777" w:rsidR="00033484" w:rsidRPr="00342FA5" w:rsidRDefault="00033484" w:rsidP="00033484">
      <w:pPr>
        <w:ind w:left="-142"/>
        <w:jc w:val="center"/>
        <w:rPr>
          <w:rFonts w:eastAsia="Calibri"/>
          <w:sz w:val="26"/>
          <w:szCs w:val="26"/>
        </w:rPr>
      </w:pPr>
    </w:p>
    <w:p w14:paraId="64A67F70" w14:textId="77777777" w:rsidR="00033484" w:rsidRPr="00342FA5" w:rsidRDefault="00033484" w:rsidP="00033484">
      <w:pPr>
        <w:numPr>
          <w:ilvl w:val="0"/>
          <w:numId w:val="20"/>
        </w:numPr>
        <w:ind w:left="0" w:firstLine="567"/>
        <w:jc w:val="both"/>
        <w:rPr>
          <w:rFonts w:eastAsia="Calibri"/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>Способ закупки:</w:t>
      </w:r>
      <w:r w:rsidRPr="00342FA5">
        <w:rPr>
          <w:rFonts w:eastAsia="Calibri"/>
          <w:sz w:val="26"/>
          <w:szCs w:val="26"/>
        </w:rPr>
        <w:t xml:space="preserve"> запрос цен.</w:t>
      </w:r>
    </w:p>
    <w:p w14:paraId="6273C513" w14:textId="77777777" w:rsidR="00033484" w:rsidRPr="00342FA5" w:rsidRDefault="00033484" w:rsidP="00033484">
      <w:pPr>
        <w:numPr>
          <w:ilvl w:val="0"/>
          <w:numId w:val="20"/>
        </w:numPr>
        <w:ind w:left="0" w:firstLine="567"/>
        <w:jc w:val="both"/>
        <w:rPr>
          <w:rFonts w:eastAsia="Calibri"/>
          <w:b/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 xml:space="preserve">Информация о </w:t>
      </w:r>
      <w:bookmarkStart w:id="0" w:name="_Hlk36577978"/>
      <w:r w:rsidRPr="00342FA5">
        <w:rPr>
          <w:rFonts w:eastAsia="Calibri"/>
          <w:b/>
          <w:sz w:val="26"/>
          <w:szCs w:val="26"/>
        </w:rPr>
        <w:t>заказчике</w:t>
      </w:r>
      <w:bookmarkEnd w:id="0"/>
      <w:r w:rsidRPr="00342FA5">
        <w:rPr>
          <w:rFonts w:eastAsia="Calibri"/>
          <w:b/>
          <w:sz w:val="26"/>
          <w:szCs w:val="26"/>
        </w:rPr>
        <w:t>:</w:t>
      </w:r>
    </w:p>
    <w:p w14:paraId="0E5C5E7E" w14:textId="77777777" w:rsidR="00033484" w:rsidRPr="00342FA5" w:rsidRDefault="00033484" w:rsidP="00033484">
      <w:pPr>
        <w:ind w:firstLine="567"/>
        <w:jc w:val="both"/>
        <w:rPr>
          <w:rFonts w:eastAsia="Calibri"/>
          <w:b/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 xml:space="preserve">Наименование: </w:t>
      </w:r>
      <w:r w:rsidRPr="00312CA3">
        <w:rPr>
          <w:sz w:val="26"/>
          <w:szCs w:val="26"/>
        </w:rPr>
        <w:t>Фонд технологического развития промышленности</w:t>
      </w:r>
      <w:r w:rsidRPr="00342FA5">
        <w:rPr>
          <w:b/>
          <w:bCs/>
          <w:sz w:val="26"/>
          <w:szCs w:val="26"/>
        </w:rPr>
        <w:t xml:space="preserve"> </w:t>
      </w:r>
      <w:r w:rsidRPr="00312CA3">
        <w:rPr>
          <w:sz w:val="26"/>
          <w:szCs w:val="26"/>
        </w:rPr>
        <w:t>Свердловской области</w:t>
      </w:r>
    </w:p>
    <w:p w14:paraId="08A1D388" w14:textId="77777777" w:rsidR="00033484" w:rsidRPr="00342FA5" w:rsidRDefault="00033484" w:rsidP="00033484">
      <w:pPr>
        <w:ind w:right="-84" w:firstLine="567"/>
        <w:rPr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 xml:space="preserve">Местонахождение: </w:t>
      </w:r>
      <w:r w:rsidRPr="00342FA5">
        <w:rPr>
          <w:sz w:val="26"/>
          <w:szCs w:val="26"/>
        </w:rPr>
        <w:t>620072, г. Екатеринбург, ул. Конструкторов, д. 5, оф. 404</w:t>
      </w:r>
    </w:p>
    <w:p w14:paraId="433CAE05" w14:textId="77777777" w:rsidR="00033484" w:rsidRPr="00342FA5" w:rsidRDefault="00033484" w:rsidP="00033484">
      <w:pPr>
        <w:ind w:right="-84" w:firstLine="567"/>
        <w:rPr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 xml:space="preserve">Почтовый адрес: </w:t>
      </w:r>
      <w:r w:rsidRPr="00342FA5">
        <w:rPr>
          <w:sz w:val="26"/>
          <w:szCs w:val="26"/>
        </w:rPr>
        <w:t>620072, г. Екатеринбург, ул. Конструкторов, д. 5, оф. 2014</w:t>
      </w:r>
    </w:p>
    <w:p w14:paraId="09ECD6B4" w14:textId="061F4D4D" w:rsidR="00033484" w:rsidRPr="001561E2" w:rsidRDefault="00033484" w:rsidP="00033484">
      <w:pPr>
        <w:ind w:firstLine="567"/>
        <w:jc w:val="both"/>
        <w:rPr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 xml:space="preserve">Адрес электронной почты: </w:t>
      </w:r>
      <w:hyperlink r:id="rId8" w:history="1">
        <w:r w:rsidR="001561E2" w:rsidRPr="001C435D">
          <w:rPr>
            <w:rStyle w:val="a4"/>
            <w:sz w:val="26"/>
            <w:szCs w:val="26"/>
            <w:lang w:val="en-US"/>
          </w:rPr>
          <w:t>info</w:t>
        </w:r>
        <w:r w:rsidR="001561E2" w:rsidRPr="001C435D">
          <w:rPr>
            <w:rStyle w:val="a4"/>
            <w:sz w:val="26"/>
            <w:szCs w:val="26"/>
          </w:rPr>
          <w:t>@</w:t>
        </w:r>
        <w:proofErr w:type="spellStart"/>
        <w:r w:rsidR="001561E2" w:rsidRPr="001C435D">
          <w:rPr>
            <w:rStyle w:val="a4"/>
            <w:sz w:val="26"/>
            <w:szCs w:val="26"/>
            <w:lang w:val="en-US"/>
          </w:rPr>
          <w:t>frpso</w:t>
        </w:r>
        <w:proofErr w:type="spellEnd"/>
        <w:r w:rsidR="001561E2" w:rsidRPr="001C435D">
          <w:rPr>
            <w:rStyle w:val="a4"/>
            <w:sz w:val="26"/>
            <w:szCs w:val="26"/>
          </w:rPr>
          <w:t>.</w:t>
        </w:r>
        <w:proofErr w:type="spellStart"/>
        <w:r w:rsidR="001561E2" w:rsidRPr="001C435D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1561E2" w:rsidRPr="001561E2">
        <w:rPr>
          <w:sz w:val="26"/>
          <w:szCs w:val="26"/>
        </w:rPr>
        <w:t xml:space="preserve"> </w:t>
      </w:r>
    </w:p>
    <w:p w14:paraId="5DF5658C" w14:textId="77777777" w:rsidR="00033484" w:rsidRPr="00342FA5" w:rsidRDefault="00033484" w:rsidP="00033484">
      <w:pPr>
        <w:ind w:firstLine="567"/>
        <w:jc w:val="both"/>
        <w:rPr>
          <w:rFonts w:eastAsia="Calibri"/>
          <w:b/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 xml:space="preserve">Номер контактного телефона: </w:t>
      </w:r>
      <w:r w:rsidRPr="00342FA5">
        <w:rPr>
          <w:sz w:val="26"/>
          <w:szCs w:val="26"/>
        </w:rPr>
        <w:t>+ 7 912 607 00 50</w:t>
      </w:r>
    </w:p>
    <w:p w14:paraId="2A458181" w14:textId="77777777" w:rsidR="00033484" w:rsidRPr="00342FA5" w:rsidRDefault="00033484" w:rsidP="00033484">
      <w:pPr>
        <w:ind w:firstLine="567"/>
        <w:jc w:val="both"/>
        <w:rPr>
          <w:rFonts w:eastAsia="Calibri"/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 xml:space="preserve">Контактное лицо: </w:t>
      </w:r>
      <w:r w:rsidRPr="00342FA5">
        <w:rPr>
          <w:sz w:val="26"/>
          <w:szCs w:val="26"/>
        </w:rPr>
        <w:t xml:space="preserve">Стенин Дмитрий Анатольевич </w:t>
      </w:r>
    </w:p>
    <w:p w14:paraId="4785FCF1" w14:textId="39D6966C" w:rsidR="00033484" w:rsidRPr="00342FA5" w:rsidRDefault="00033484" w:rsidP="00033484">
      <w:pPr>
        <w:numPr>
          <w:ilvl w:val="0"/>
          <w:numId w:val="20"/>
        </w:numPr>
        <w:ind w:left="0" w:firstLine="567"/>
        <w:jc w:val="both"/>
        <w:rPr>
          <w:rFonts w:eastAsia="Calibri"/>
          <w:bCs/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 xml:space="preserve">Предмет договора с указанием количества поставляемого товара, объема выполняемых работ, оказываемых услуг: </w:t>
      </w:r>
      <w:r w:rsidRPr="00342FA5">
        <w:rPr>
          <w:rFonts w:eastAsia="Calibri"/>
          <w:bCs/>
          <w:sz w:val="26"/>
          <w:szCs w:val="26"/>
        </w:rPr>
        <w:t>информационное сопровождение деятельности Регионального центра компетенций Фонда технологического развития промышленности Свердловской области и организации мероприятий в соответствии с требованиями Технического задания (</w:t>
      </w:r>
      <w:r w:rsidR="001561E2">
        <w:rPr>
          <w:rFonts w:eastAsia="Calibri"/>
          <w:bCs/>
          <w:sz w:val="26"/>
          <w:szCs w:val="26"/>
        </w:rPr>
        <w:t xml:space="preserve">прилагается к извещению, является </w:t>
      </w:r>
      <w:r w:rsidRPr="00342FA5">
        <w:rPr>
          <w:rFonts w:eastAsia="Calibri"/>
          <w:bCs/>
          <w:sz w:val="26"/>
          <w:szCs w:val="26"/>
        </w:rPr>
        <w:t>приложени</w:t>
      </w:r>
      <w:r w:rsidR="001561E2">
        <w:rPr>
          <w:rFonts w:eastAsia="Calibri"/>
          <w:bCs/>
          <w:sz w:val="26"/>
          <w:szCs w:val="26"/>
        </w:rPr>
        <w:t>ем</w:t>
      </w:r>
      <w:r w:rsidRPr="00342FA5">
        <w:rPr>
          <w:rFonts w:eastAsia="Calibri"/>
          <w:bCs/>
          <w:sz w:val="26"/>
          <w:szCs w:val="26"/>
        </w:rPr>
        <w:t xml:space="preserve"> № 1 к Проекту договора</w:t>
      </w:r>
      <w:r w:rsidR="001561E2">
        <w:rPr>
          <w:rFonts w:eastAsia="Calibri"/>
          <w:bCs/>
          <w:sz w:val="26"/>
          <w:szCs w:val="26"/>
        </w:rPr>
        <w:t>)</w:t>
      </w:r>
      <w:r w:rsidRPr="00342FA5">
        <w:rPr>
          <w:rFonts w:eastAsia="Calibri"/>
          <w:bCs/>
          <w:sz w:val="26"/>
          <w:szCs w:val="26"/>
        </w:rPr>
        <w:t>.</w:t>
      </w:r>
    </w:p>
    <w:p w14:paraId="7A458389" w14:textId="77777777" w:rsidR="00033484" w:rsidRPr="00342FA5" w:rsidRDefault="00033484" w:rsidP="00033484">
      <w:pPr>
        <w:numPr>
          <w:ilvl w:val="0"/>
          <w:numId w:val="20"/>
        </w:numPr>
        <w:ind w:left="0" w:firstLine="567"/>
        <w:jc w:val="both"/>
        <w:rPr>
          <w:rFonts w:eastAsia="Calibri"/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>Место поставки товара, выполнения работ, оказания услуг:</w:t>
      </w:r>
      <w:r w:rsidRPr="00342FA5">
        <w:rPr>
          <w:rFonts w:eastAsia="Calibri"/>
          <w:sz w:val="26"/>
          <w:szCs w:val="26"/>
        </w:rPr>
        <w:t xml:space="preserve"> </w:t>
      </w:r>
    </w:p>
    <w:p w14:paraId="57D424BD" w14:textId="77777777" w:rsidR="00033484" w:rsidRPr="00342FA5" w:rsidRDefault="00033484" w:rsidP="00033484">
      <w:pPr>
        <w:jc w:val="both"/>
        <w:rPr>
          <w:rFonts w:eastAsia="Calibri"/>
          <w:sz w:val="26"/>
          <w:szCs w:val="26"/>
        </w:rPr>
      </w:pPr>
      <w:r w:rsidRPr="00342FA5">
        <w:rPr>
          <w:rFonts w:eastAsia="Calibri"/>
          <w:sz w:val="26"/>
          <w:szCs w:val="26"/>
        </w:rPr>
        <w:t>г. Екатеринбург, в соответствии с Техническим заданием (приложение № 1) к Проекту договора.</w:t>
      </w:r>
    </w:p>
    <w:p w14:paraId="00925E2D" w14:textId="77777777" w:rsidR="00033484" w:rsidRPr="00342FA5" w:rsidRDefault="00033484" w:rsidP="00033484">
      <w:pPr>
        <w:numPr>
          <w:ilvl w:val="0"/>
          <w:numId w:val="20"/>
        </w:numPr>
        <w:ind w:left="0" w:firstLine="567"/>
        <w:jc w:val="both"/>
        <w:rPr>
          <w:rFonts w:eastAsia="Calibri"/>
          <w:color w:val="FF0000"/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>Сведения о начальной (максимальной) цене:</w:t>
      </w:r>
      <w:r w:rsidRPr="00342FA5">
        <w:rPr>
          <w:sz w:val="26"/>
          <w:szCs w:val="26"/>
        </w:rPr>
        <w:t xml:space="preserve"> </w:t>
      </w:r>
      <w:bookmarkStart w:id="1" w:name="_Hlk11756620"/>
      <w:r w:rsidRPr="00342FA5">
        <w:rPr>
          <w:sz w:val="26"/>
          <w:szCs w:val="26"/>
        </w:rPr>
        <w:t xml:space="preserve">8 000 000 </w:t>
      </w:r>
      <w:r w:rsidRPr="00342FA5">
        <w:rPr>
          <w:rFonts w:eastAsia="Calibri"/>
          <w:sz w:val="26"/>
          <w:szCs w:val="26"/>
        </w:rPr>
        <w:t>(Восемь миллионов) рублей</w:t>
      </w:r>
      <w:r>
        <w:rPr>
          <w:rFonts w:eastAsia="Calibri"/>
          <w:sz w:val="26"/>
          <w:szCs w:val="26"/>
        </w:rPr>
        <w:t>.</w:t>
      </w:r>
    </w:p>
    <w:bookmarkEnd w:id="1"/>
    <w:p w14:paraId="0A338CF6" w14:textId="77777777" w:rsidR="00033484" w:rsidRPr="00342FA5" w:rsidRDefault="00033484" w:rsidP="00033484">
      <w:pPr>
        <w:numPr>
          <w:ilvl w:val="0"/>
          <w:numId w:val="20"/>
        </w:numPr>
        <w:ind w:left="0" w:firstLine="567"/>
        <w:jc w:val="both"/>
        <w:rPr>
          <w:rFonts w:eastAsia="Calibri"/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>Предоставление документации о закупке:</w:t>
      </w:r>
      <w:r w:rsidRPr="00342FA5">
        <w:rPr>
          <w:sz w:val="26"/>
          <w:szCs w:val="26"/>
        </w:rPr>
        <w:t xml:space="preserve"> </w:t>
      </w:r>
    </w:p>
    <w:p w14:paraId="76B37E13" w14:textId="77777777" w:rsidR="00033484" w:rsidRPr="00BC3F8E" w:rsidRDefault="00033484" w:rsidP="00033484">
      <w:pPr>
        <w:ind w:firstLine="567"/>
        <w:jc w:val="both"/>
        <w:rPr>
          <w:rFonts w:eastAsia="Calibri"/>
          <w:b/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 xml:space="preserve">Срок: </w:t>
      </w:r>
      <w:r w:rsidRPr="00342FA5">
        <w:rPr>
          <w:rFonts w:eastAsia="Calibri"/>
          <w:sz w:val="26"/>
          <w:szCs w:val="26"/>
        </w:rPr>
        <w:t xml:space="preserve">со дня официального размещения извещения </w:t>
      </w:r>
      <w:r w:rsidRPr="00BC3F8E">
        <w:rPr>
          <w:rFonts w:eastAsia="Calibri"/>
          <w:sz w:val="26"/>
          <w:szCs w:val="26"/>
        </w:rPr>
        <w:t xml:space="preserve">до 10 часов 00 минут по местному времени </w:t>
      </w:r>
      <w:bookmarkStart w:id="2" w:name="_Hlk49238007"/>
      <w:r w:rsidRPr="00BC3F8E">
        <w:rPr>
          <w:rFonts w:eastAsia="Calibri"/>
          <w:sz w:val="26"/>
          <w:szCs w:val="26"/>
        </w:rPr>
        <w:t xml:space="preserve">26 января </w:t>
      </w:r>
      <w:bookmarkEnd w:id="2"/>
      <w:r w:rsidRPr="00BC3F8E">
        <w:rPr>
          <w:rFonts w:eastAsia="Calibri"/>
          <w:sz w:val="26"/>
          <w:szCs w:val="26"/>
        </w:rPr>
        <w:t>2024 года.</w:t>
      </w:r>
    </w:p>
    <w:p w14:paraId="5EF899E5" w14:textId="77777777" w:rsidR="00033484" w:rsidRPr="00BC3F8E" w:rsidRDefault="00033484" w:rsidP="00033484">
      <w:pPr>
        <w:ind w:firstLine="567"/>
        <w:jc w:val="both"/>
        <w:rPr>
          <w:rFonts w:eastAsia="Calibri"/>
          <w:sz w:val="26"/>
          <w:szCs w:val="26"/>
        </w:rPr>
      </w:pPr>
      <w:r w:rsidRPr="00BC3F8E">
        <w:rPr>
          <w:rFonts w:eastAsia="Calibri"/>
          <w:b/>
          <w:sz w:val="26"/>
          <w:szCs w:val="26"/>
        </w:rPr>
        <w:t>Место, порядок предоставления:</w:t>
      </w:r>
      <w:r w:rsidRPr="00BC3F8E">
        <w:rPr>
          <w:rFonts w:eastAsia="Calibri"/>
          <w:sz w:val="26"/>
          <w:szCs w:val="26"/>
        </w:rPr>
        <w:t xml:space="preserve"> </w:t>
      </w:r>
      <w:bookmarkStart w:id="3" w:name="_Hlk36626380"/>
      <w:r w:rsidRPr="00BC3F8E">
        <w:rPr>
          <w:rFonts w:eastAsia="Calibri"/>
          <w:sz w:val="26"/>
          <w:szCs w:val="26"/>
        </w:rPr>
        <w:t xml:space="preserve">предоставляется посредством </w:t>
      </w:r>
      <w:bookmarkEnd w:id="3"/>
      <w:r w:rsidRPr="00BC3F8E">
        <w:rPr>
          <w:rFonts w:eastAsia="Calibri"/>
          <w:sz w:val="26"/>
          <w:szCs w:val="26"/>
        </w:rPr>
        <w:t>электронной почты в форме электронного документа. Плата за предоставление документации не взимается.</w:t>
      </w:r>
    </w:p>
    <w:p w14:paraId="0234D983" w14:textId="77777777" w:rsidR="00033484" w:rsidRPr="00BC3F8E" w:rsidRDefault="00033484" w:rsidP="00033484">
      <w:pPr>
        <w:numPr>
          <w:ilvl w:val="0"/>
          <w:numId w:val="20"/>
        </w:numPr>
        <w:ind w:left="0" w:firstLine="567"/>
        <w:jc w:val="both"/>
        <w:rPr>
          <w:sz w:val="26"/>
          <w:szCs w:val="26"/>
        </w:rPr>
      </w:pPr>
      <w:r w:rsidRPr="00BC3F8E">
        <w:rPr>
          <w:rFonts w:eastAsia="Calibri"/>
          <w:b/>
          <w:sz w:val="26"/>
          <w:szCs w:val="26"/>
        </w:rPr>
        <w:t>Дата и время окончания подачи заявок, место их подачи:</w:t>
      </w:r>
      <w:r w:rsidRPr="00BC3F8E">
        <w:rPr>
          <w:sz w:val="26"/>
          <w:szCs w:val="26"/>
        </w:rPr>
        <w:t xml:space="preserve"> </w:t>
      </w:r>
    </w:p>
    <w:p w14:paraId="4089189C" w14:textId="77777777" w:rsidR="00033484" w:rsidRPr="00BC3F8E" w:rsidRDefault="00033484" w:rsidP="00033484">
      <w:pPr>
        <w:ind w:firstLine="567"/>
        <w:jc w:val="both"/>
        <w:rPr>
          <w:sz w:val="26"/>
          <w:szCs w:val="26"/>
        </w:rPr>
      </w:pPr>
      <w:r w:rsidRPr="00BC3F8E">
        <w:rPr>
          <w:rFonts w:eastAsia="Calibri"/>
          <w:sz w:val="26"/>
          <w:szCs w:val="26"/>
        </w:rPr>
        <w:t>26 января 2024 года в 10 часов 00 минут по местному времени.</w:t>
      </w:r>
    </w:p>
    <w:p w14:paraId="6681DDFB" w14:textId="77777777" w:rsidR="00033484" w:rsidRPr="00203EBD" w:rsidRDefault="00033484" w:rsidP="00033484">
      <w:pPr>
        <w:ind w:firstLine="567"/>
        <w:jc w:val="both"/>
        <w:rPr>
          <w:sz w:val="26"/>
          <w:szCs w:val="26"/>
        </w:rPr>
      </w:pPr>
      <w:r w:rsidRPr="00BC3F8E">
        <w:rPr>
          <w:sz w:val="26"/>
          <w:szCs w:val="26"/>
        </w:rPr>
        <w:t xml:space="preserve">Участники процедуры закупки подают Заявки на участие только </w:t>
      </w:r>
      <w:r w:rsidRPr="00342FA5">
        <w:rPr>
          <w:sz w:val="26"/>
          <w:szCs w:val="26"/>
        </w:rPr>
        <w:t>посредством направления заявки на адрес электронной почты Фонда</w:t>
      </w:r>
      <w:r>
        <w:rPr>
          <w:sz w:val="26"/>
          <w:szCs w:val="26"/>
        </w:rPr>
        <w:t xml:space="preserve"> </w:t>
      </w:r>
      <w:hyperlink r:id="rId9" w:history="1">
        <w:r w:rsidRPr="00B06517">
          <w:rPr>
            <w:rStyle w:val="a4"/>
            <w:sz w:val="26"/>
            <w:szCs w:val="26"/>
            <w:lang w:val="en-US"/>
          </w:rPr>
          <w:t>info</w:t>
        </w:r>
        <w:r w:rsidRPr="00B06517">
          <w:rPr>
            <w:rStyle w:val="a4"/>
            <w:sz w:val="26"/>
            <w:szCs w:val="26"/>
          </w:rPr>
          <w:t>@</w:t>
        </w:r>
        <w:proofErr w:type="spellStart"/>
        <w:r w:rsidRPr="00B06517">
          <w:rPr>
            <w:rStyle w:val="a4"/>
            <w:sz w:val="26"/>
            <w:szCs w:val="26"/>
            <w:lang w:val="en-US"/>
          </w:rPr>
          <w:t>frpso</w:t>
        </w:r>
        <w:proofErr w:type="spellEnd"/>
        <w:r w:rsidRPr="00B06517">
          <w:rPr>
            <w:rStyle w:val="a4"/>
            <w:sz w:val="26"/>
            <w:szCs w:val="26"/>
          </w:rPr>
          <w:t>.</w:t>
        </w:r>
        <w:proofErr w:type="spellStart"/>
        <w:r w:rsidRPr="00B06517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203EBD">
        <w:rPr>
          <w:sz w:val="26"/>
          <w:szCs w:val="26"/>
        </w:rPr>
        <w:t xml:space="preserve"> </w:t>
      </w:r>
    </w:p>
    <w:p w14:paraId="1F2DD7B4" w14:textId="77777777" w:rsidR="00033484" w:rsidRPr="00342FA5" w:rsidRDefault="00033484" w:rsidP="00033484">
      <w:pPr>
        <w:numPr>
          <w:ilvl w:val="0"/>
          <w:numId w:val="20"/>
        </w:numPr>
        <w:ind w:left="0" w:firstLine="567"/>
        <w:jc w:val="both"/>
        <w:rPr>
          <w:rFonts w:eastAsia="Calibri"/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 xml:space="preserve">Информация о форме, размере и сроке предоставления обеспечения заявки: </w:t>
      </w:r>
      <w:bookmarkStart w:id="4" w:name="_Hlk63777598"/>
      <w:r w:rsidRPr="00342FA5">
        <w:rPr>
          <w:rFonts w:eastAsia="Calibri"/>
          <w:sz w:val="26"/>
          <w:szCs w:val="26"/>
        </w:rPr>
        <w:t>не требуется.</w:t>
      </w:r>
    </w:p>
    <w:bookmarkEnd w:id="4"/>
    <w:p w14:paraId="3CB8CEFC" w14:textId="77777777" w:rsidR="00033484" w:rsidRPr="00342FA5" w:rsidRDefault="00033484" w:rsidP="00033484">
      <w:pPr>
        <w:numPr>
          <w:ilvl w:val="0"/>
          <w:numId w:val="20"/>
        </w:numPr>
        <w:ind w:left="0" w:firstLine="567"/>
        <w:jc w:val="both"/>
        <w:rPr>
          <w:rFonts w:eastAsia="Calibri"/>
          <w:b/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 xml:space="preserve">Место и дата рассмотрения заявок: </w:t>
      </w:r>
      <w:r w:rsidRPr="00342FA5">
        <w:rPr>
          <w:rFonts w:eastAsia="Calibri"/>
          <w:sz w:val="26"/>
          <w:szCs w:val="26"/>
        </w:rPr>
        <w:t xml:space="preserve">рассмотрение поданных заявок будет проводиться </w:t>
      </w:r>
      <w:r>
        <w:rPr>
          <w:rFonts w:eastAsia="Calibri"/>
          <w:sz w:val="26"/>
          <w:szCs w:val="26"/>
        </w:rPr>
        <w:t xml:space="preserve">29 января 2024 года </w:t>
      </w:r>
      <w:r w:rsidRPr="00342FA5">
        <w:rPr>
          <w:rFonts w:eastAsia="Calibri"/>
          <w:sz w:val="26"/>
          <w:szCs w:val="26"/>
        </w:rPr>
        <w:t xml:space="preserve">по адресу: </w:t>
      </w:r>
      <w:bookmarkStart w:id="5" w:name="_Hlk36581888"/>
      <w:r w:rsidRPr="00342FA5">
        <w:rPr>
          <w:rFonts w:eastAsia="Calibri"/>
          <w:sz w:val="26"/>
          <w:szCs w:val="26"/>
        </w:rPr>
        <w:t>620072, г. Екатеринбург, ул. Конструкторов, д. 5, оф. 2016</w:t>
      </w:r>
      <w:bookmarkEnd w:id="5"/>
      <w:r>
        <w:rPr>
          <w:rFonts w:eastAsia="Calibri"/>
          <w:sz w:val="26"/>
          <w:szCs w:val="26"/>
        </w:rPr>
        <w:t>.</w:t>
      </w:r>
    </w:p>
    <w:p w14:paraId="18E97509" w14:textId="77777777" w:rsidR="00033484" w:rsidRPr="00342FA5" w:rsidRDefault="00033484" w:rsidP="00033484">
      <w:pPr>
        <w:numPr>
          <w:ilvl w:val="0"/>
          <w:numId w:val="20"/>
        </w:numPr>
        <w:ind w:left="0" w:firstLine="567"/>
        <w:jc w:val="both"/>
        <w:rPr>
          <w:rFonts w:eastAsia="Calibri"/>
          <w:sz w:val="26"/>
          <w:szCs w:val="26"/>
        </w:rPr>
      </w:pPr>
      <w:bookmarkStart w:id="6" w:name="_Hlk36581171"/>
      <w:r w:rsidRPr="00342FA5">
        <w:rPr>
          <w:rFonts w:eastAsia="Calibri"/>
          <w:b/>
          <w:sz w:val="26"/>
          <w:szCs w:val="26"/>
        </w:rPr>
        <w:t>Место и дата оценки и сопоставления, подведения итогов закупки</w:t>
      </w:r>
      <w:bookmarkEnd w:id="6"/>
      <w:r w:rsidRPr="00342FA5">
        <w:rPr>
          <w:rFonts w:eastAsia="Calibri"/>
          <w:b/>
          <w:sz w:val="26"/>
          <w:szCs w:val="26"/>
        </w:rPr>
        <w:t>:</w:t>
      </w:r>
      <w:bookmarkStart w:id="7" w:name="_Hlk36581237"/>
      <w:r w:rsidRPr="00342FA5">
        <w:rPr>
          <w:rFonts w:eastAsia="Calibri"/>
          <w:b/>
          <w:sz w:val="26"/>
          <w:szCs w:val="26"/>
        </w:rPr>
        <w:t xml:space="preserve"> </w:t>
      </w:r>
      <w:r w:rsidRPr="00342FA5">
        <w:rPr>
          <w:rFonts w:eastAsia="Calibri"/>
          <w:sz w:val="26"/>
          <w:szCs w:val="26"/>
        </w:rPr>
        <w:t xml:space="preserve">оценка и сопоставление заявок, подведение итогов закупки будет проводиться </w:t>
      </w:r>
      <w:r>
        <w:rPr>
          <w:rFonts w:eastAsia="Calibri"/>
          <w:sz w:val="26"/>
          <w:szCs w:val="26"/>
        </w:rPr>
        <w:t xml:space="preserve">29 января 2024 года </w:t>
      </w:r>
      <w:r w:rsidRPr="00342FA5">
        <w:rPr>
          <w:rFonts w:eastAsia="Calibri"/>
          <w:sz w:val="26"/>
          <w:szCs w:val="26"/>
        </w:rPr>
        <w:t>по адресу: 620072, г. Екатеринбург, ул. Конструкторов, д. 5, оф. 201</w:t>
      </w:r>
      <w:bookmarkEnd w:id="7"/>
      <w:r w:rsidRPr="00342FA5">
        <w:rPr>
          <w:rFonts w:eastAsia="Calibri"/>
          <w:sz w:val="26"/>
          <w:szCs w:val="26"/>
        </w:rPr>
        <w:t>6</w:t>
      </w:r>
      <w:r w:rsidRPr="00342FA5">
        <w:rPr>
          <w:rFonts w:eastAsia="Calibri"/>
          <w:color w:val="FF0000"/>
          <w:sz w:val="26"/>
          <w:szCs w:val="26"/>
        </w:rPr>
        <w:t>.</w:t>
      </w:r>
    </w:p>
    <w:p w14:paraId="4F3BABCA" w14:textId="77777777" w:rsidR="00033484" w:rsidRPr="00342FA5" w:rsidRDefault="00033484" w:rsidP="00033484">
      <w:pPr>
        <w:numPr>
          <w:ilvl w:val="0"/>
          <w:numId w:val="20"/>
        </w:numPr>
        <w:ind w:left="0" w:firstLine="567"/>
        <w:jc w:val="both"/>
        <w:rPr>
          <w:rFonts w:eastAsia="Calibri"/>
          <w:b/>
          <w:color w:val="FF0000"/>
          <w:sz w:val="26"/>
          <w:szCs w:val="26"/>
        </w:rPr>
      </w:pPr>
      <w:bookmarkStart w:id="8" w:name="_Hlk23869549"/>
      <w:r w:rsidRPr="00342FA5">
        <w:rPr>
          <w:rFonts w:eastAsia="Calibri"/>
          <w:b/>
          <w:sz w:val="26"/>
          <w:szCs w:val="26"/>
        </w:rPr>
        <w:t xml:space="preserve">Порядок заключения договора после определения победителя закупки: </w:t>
      </w:r>
      <w:r w:rsidRPr="00342FA5">
        <w:rPr>
          <w:sz w:val="26"/>
          <w:szCs w:val="26"/>
        </w:rPr>
        <w:t xml:space="preserve">в соответствии со </w:t>
      </w:r>
      <w:r>
        <w:rPr>
          <w:sz w:val="26"/>
          <w:szCs w:val="26"/>
        </w:rPr>
        <w:t xml:space="preserve">разделом 9 </w:t>
      </w:r>
      <w:r w:rsidRPr="00203EBD">
        <w:rPr>
          <w:sz w:val="26"/>
          <w:szCs w:val="26"/>
        </w:rPr>
        <w:t>Положени</w:t>
      </w:r>
      <w:r>
        <w:rPr>
          <w:sz w:val="26"/>
          <w:szCs w:val="26"/>
        </w:rPr>
        <w:t xml:space="preserve">я </w:t>
      </w:r>
      <w:r w:rsidRPr="00203EBD">
        <w:rPr>
          <w:sz w:val="26"/>
          <w:szCs w:val="26"/>
        </w:rPr>
        <w:t xml:space="preserve">«О закупке товаров, работ, услуг для нужд Фонда </w:t>
      </w:r>
      <w:r w:rsidRPr="00203EBD">
        <w:rPr>
          <w:sz w:val="26"/>
          <w:szCs w:val="26"/>
        </w:rPr>
        <w:lastRenderedPageBreak/>
        <w:t>технологического развития промышленности Свердловской области», утвержденным Приказом Генерального директора Фонда № 95/ОД от 30.06.2023г.</w:t>
      </w:r>
    </w:p>
    <w:p w14:paraId="3F3A5633" w14:textId="77777777" w:rsidR="00033484" w:rsidRPr="00342FA5" w:rsidRDefault="00033484" w:rsidP="00033484">
      <w:pPr>
        <w:numPr>
          <w:ilvl w:val="0"/>
          <w:numId w:val="20"/>
        </w:numPr>
        <w:ind w:left="0" w:firstLine="567"/>
        <w:jc w:val="both"/>
        <w:rPr>
          <w:rFonts w:eastAsia="Calibri"/>
          <w:sz w:val="26"/>
          <w:szCs w:val="26"/>
        </w:rPr>
      </w:pPr>
      <w:bookmarkStart w:id="9" w:name="_Hlk36582204"/>
      <w:r w:rsidRPr="00342FA5">
        <w:rPr>
          <w:rFonts w:eastAsia="Calibri"/>
          <w:b/>
          <w:sz w:val="26"/>
          <w:szCs w:val="26"/>
        </w:rPr>
        <w:t xml:space="preserve">Срок, в который заказчик, организатор закупки вправе отказаться от проведения закупки: </w:t>
      </w:r>
      <w:r w:rsidRPr="00342FA5">
        <w:rPr>
          <w:rFonts w:eastAsia="Calibri"/>
          <w:sz w:val="26"/>
          <w:szCs w:val="26"/>
        </w:rPr>
        <w:t>решение об отказе от проведения запроса цен может быть принято в любой момент, но не позднее даты окончания срока подачи заявок.</w:t>
      </w:r>
    </w:p>
    <w:p w14:paraId="3C09B8FF" w14:textId="77777777" w:rsidR="00033484" w:rsidRPr="00342FA5" w:rsidRDefault="00033484" w:rsidP="00033484">
      <w:pPr>
        <w:numPr>
          <w:ilvl w:val="0"/>
          <w:numId w:val="20"/>
        </w:numPr>
        <w:ind w:left="0" w:firstLine="567"/>
        <w:jc w:val="both"/>
        <w:rPr>
          <w:sz w:val="26"/>
          <w:szCs w:val="26"/>
        </w:rPr>
      </w:pPr>
      <w:r w:rsidRPr="00342FA5">
        <w:rPr>
          <w:rFonts w:eastAsia="Calibri"/>
          <w:b/>
          <w:sz w:val="26"/>
          <w:szCs w:val="26"/>
        </w:rPr>
        <w:t>Информация о форме, размере и сроке предоставления обеспечения исполнения договора:</w:t>
      </w:r>
      <w:bookmarkEnd w:id="8"/>
      <w:bookmarkEnd w:id="9"/>
      <w:r w:rsidRPr="00342FA5">
        <w:rPr>
          <w:rFonts w:eastAsia="Calibri"/>
          <w:b/>
          <w:sz w:val="26"/>
          <w:szCs w:val="26"/>
        </w:rPr>
        <w:t xml:space="preserve"> </w:t>
      </w:r>
      <w:r w:rsidRPr="00203EBD">
        <w:rPr>
          <w:rFonts w:eastAsia="Calibri"/>
          <w:bCs/>
          <w:sz w:val="26"/>
          <w:szCs w:val="26"/>
        </w:rPr>
        <w:t>обеспечение</w:t>
      </w:r>
      <w:r>
        <w:rPr>
          <w:rFonts w:eastAsia="Calibri"/>
          <w:b/>
          <w:sz w:val="26"/>
          <w:szCs w:val="26"/>
        </w:rPr>
        <w:t xml:space="preserve"> </w:t>
      </w:r>
      <w:r w:rsidRPr="00342FA5">
        <w:rPr>
          <w:sz w:val="26"/>
          <w:szCs w:val="26"/>
        </w:rPr>
        <w:t xml:space="preserve">не требуется. </w:t>
      </w:r>
    </w:p>
    <w:p w14:paraId="5C0AD9A3" w14:textId="77777777" w:rsidR="00033484" w:rsidRDefault="00033484" w:rsidP="00033484">
      <w:pPr>
        <w:numPr>
          <w:ilvl w:val="0"/>
          <w:numId w:val="20"/>
        </w:numPr>
        <w:ind w:left="0" w:firstLine="567"/>
        <w:jc w:val="both"/>
        <w:rPr>
          <w:sz w:val="26"/>
          <w:szCs w:val="26"/>
        </w:rPr>
      </w:pPr>
      <w:r w:rsidRPr="00BA6DC0">
        <w:rPr>
          <w:rFonts w:eastAsia="Calibri"/>
          <w:b/>
          <w:sz w:val="26"/>
          <w:szCs w:val="26"/>
        </w:rPr>
        <w:t>Требования к участникам закупки:</w:t>
      </w:r>
      <w:r w:rsidRPr="00BA6DC0">
        <w:rPr>
          <w:sz w:val="26"/>
          <w:szCs w:val="26"/>
        </w:rPr>
        <w:t xml:space="preserve"> в соответствии с пунктом 2.1.1 Положения «О закупке товаров, работ, услуг для нужд Фонда технологического развития промышленности Свердловской области», утвержденным Приказом Генерального директора Фонда № 95/ОД от 30.06.2023г. </w:t>
      </w:r>
    </w:p>
    <w:p w14:paraId="274C3B9A" w14:textId="77777777" w:rsidR="00033484" w:rsidRDefault="00033484" w:rsidP="00033484">
      <w:pPr>
        <w:ind w:firstLine="567"/>
        <w:jc w:val="both"/>
        <w:rPr>
          <w:sz w:val="26"/>
          <w:szCs w:val="26"/>
        </w:rPr>
      </w:pPr>
      <w:r w:rsidRPr="00BA6DC0">
        <w:rPr>
          <w:sz w:val="26"/>
          <w:szCs w:val="26"/>
        </w:rPr>
        <w:t>Дополнительные требования к участникам закупки: отсутствие сведений об участнике закупки в реестре недобросовестных поставщиков, предусмотренном статьей 5 Федерального закона от 18 июля 2011 г.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а также для юридических лиц – сведений об учредителях, членах коллегиального исполнительного органа, лице, исполняющем функции единоличного исполнительного органа участника закупки.</w:t>
      </w:r>
    </w:p>
    <w:p w14:paraId="32974050" w14:textId="77777777" w:rsidR="00033484" w:rsidRDefault="00033484" w:rsidP="00033484">
      <w:pPr>
        <w:ind w:firstLine="567"/>
        <w:jc w:val="both"/>
        <w:rPr>
          <w:sz w:val="26"/>
          <w:szCs w:val="26"/>
        </w:rPr>
      </w:pPr>
    </w:p>
    <w:p w14:paraId="6F8B0DD5" w14:textId="77777777" w:rsidR="00033484" w:rsidRPr="00BA6DC0" w:rsidRDefault="00033484" w:rsidP="000334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 участников закупки: соответствие участников закупки требованиям к участникам закупки будет проверено Заказчиком с использованием данных открытых источников, сервисов Федеральной налоговой службы России самостоятельно, в связи с чем Вы вправе приложить к заявке только сведения, доступ к которым Заказчик не имеет (например, Справка ФНС России об отсутствии задолженности, сведения об отсутствии руководителя – участника закупки </w:t>
      </w:r>
      <w:r w:rsidRPr="00117F37">
        <w:rPr>
          <w:sz w:val="26"/>
          <w:szCs w:val="26"/>
        </w:rPr>
        <w:t>непогашенной или неснятой судимости за преступления в сфере экономики</w:t>
      </w:r>
      <w:r>
        <w:rPr>
          <w:sz w:val="26"/>
          <w:szCs w:val="26"/>
        </w:rPr>
        <w:t>), однако Вы вправе приложить необходимые сведения, подтверждающие соответствие требованиям к участникам закупки (Декларации о соответствии) в инициативном порядке.</w:t>
      </w:r>
    </w:p>
    <w:p w14:paraId="449E9D3D" w14:textId="77777777" w:rsidR="00033484" w:rsidRPr="00342FA5" w:rsidRDefault="00033484" w:rsidP="00033484">
      <w:pPr>
        <w:jc w:val="center"/>
        <w:rPr>
          <w:sz w:val="26"/>
          <w:szCs w:val="26"/>
        </w:rPr>
      </w:pPr>
    </w:p>
    <w:p w14:paraId="1403068D" w14:textId="77777777" w:rsidR="00033484" w:rsidRPr="00342FA5" w:rsidRDefault="00033484" w:rsidP="00033484">
      <w:pPr>
        <w:jc w:val="center"/>
        <w:rPr>
          <w:sz w:val="26"/>
          <w:szCs w:val="26"/>
        </w:rPr>
      </w:pPr>
    </w:p>
    <w:p w14:paraId="531F1D72" w14:textId="77777777" w:rsidR="00033484" w:rsidRPr="00342FA5" w:rsidRDefault="00033484" w:rsidP="00033484">
      <w:pPr>
        <w:jc w:val="center"/>
        <w:rPr>
          <w:sz w:val="26"/>
          <w:szCs w:val="26"/>
        </w:rPr>
      </w:pPr>
    </w:p>
    <w:p w14:paraId="6BB99087" w14:textId="77777777" w:rsidR="00033484" w:rsidRPr="00342FA5" w:rsidRDefault="00033484" w:rsidP="00033484">
      <w:pPr>
        <w:jc w:val="center"/>
        <w:rPr>
          <w:sz w:val="26"/>
          <w:szCs w:val="26"/>
        </w:rPr>
      </w:pPr>
    </w:p>
    <w:p w14:paraId="48EA7D62" w14:textId="77777777" w:rsidR="00033484" w:rsidRDefault="00033484" w:rsidP="00033484">
      <w:pPr>
        <w:jc w:val="both"/>
        <w:rPr>
          <w:sz w:val="28"/>
          <w:szCs w:val="28"/>
        </w:rPr>
      </w:pPr>
    </w:p>
    <w:p w14:paraId="66D8F9A2" w14:textId="77777777" w:rsidR="00033484" w:rsidRDefault="00033484" w:rsidP="00033484">
      <w:pPr>
        <w:jc w:val="both"/>
        <w:rPr>
          <w:sz w:val="28"/>
          <w:szCs w:val="28"/>
        </w:rPr>
      </w:pPr>
    </w:p>
    <w:p w14:paraId="3A2916F1" w14:textId="77777777" w:rsidR="00E70CE5" w:rsidRDefault="00E70CE5" w:rsidP="00033484">
      <w:pPr>
        <w:jc w:val="both"/>
        <w:rPr>
          <w:sz w:val="28"/>
          <w:szCs w:val="28"/>
        </w:rPr>
      </w:pPr>
    </w:p>
    <w:p w14:paraId="26C2B506" w14:textId="77777777" w:rsidR="00E70CE5" w:rsidRDefault="00E70CE5" w:rsidP="00033484">
      <w:pPr>
        <w:jc w:val="both"/>
        <w:rPr>
          <w:sz w:val="28"/>
          <w:szCs w:val="28"/>
        </w:rPr>
      </w:pPr>
    </w:p>
    <w:p w14:paraId="30950AF1" w14:textId="77777777" w:rsidR="00E70CE5" w:rsidRDefault="00E70CE5" w:rsidP="00033484">
      <w:pPr>
        <w:jc w:val="both"/>
        <w:rPr>
          <w:sz w:val="28"/>
          <w:szCs w:val="28"/>
        </w:rPr>
      </w:pPr>
    </w:p>
    <w:p w14:paraId="61C8BC16" w14:textId="77777777" w:rsidR="00E70CE5" w:rsidRDefault="00E70CE5" w:rsidP="00033484">
      <w:pPr>
        <w:jc w:val="both"/>
        <w:rPr>
          <w:sz w:val="28"/>
          <w:szCs w:val="28"/>
        </w:rPr>
      </w:pPr>
    </w:p>
    <w:p w14:paraId="17B29338" w14:textId="77777777" w:rsidR="00E70CE5" w:rsidRDefault="00E70CE5" w:rsidP="00033484">
      <w:pPr>
        <w:jc w:val="both"/>
        <w:rPr>
          <w:sz w:val="28"/>
          <w:szCs w:val="28"/>
        </w:rPr>
      </w:pPr>
    </w:p>
    <w:p w14:paraId="348B727A" w14:textId="77777777" w:rsidR="00E70CE5" w:rsidRDefault="00E70CE5" w:rsidP="00033484">
      <w:pPr>
        <w:jc w:val="both"/>
        <w:rPr>
          <w:sz w:val="28"/>
          <w:szCs w:val="28"/>
        </w:rPr>
      </w:pPr>
    </w:p>
    <w:p w14:paraId="542F33EE" w14:textId="77777777" w:rsidR="00E70CE5" w:rsidRDefault="00E70CE5" w:rsidP="00033484">
      <w:pPr>
        <w:jc w:val="both"/>
        <w:rPr>
          <w:sz w:val="28"/>
          <w:szCs w:val="28"/>
        </w:rPr>
      </w:pPr>
    </w:p>
    <w:p w14:paraId="32112C17" w14:textId="77777777" w:rsidR="00E70CE5" w:rsidRDefault="00E70CE5" w:rsidP="00033484">
      <w:pPr>
        <w:jc w:val="both"/>
        <w:rPr>
          <w:sz w:val="28"/>
          <w:szCs w:val="28"/>
        </w:rPr>
      </w:pPr>
    </w:p>
    <w:p w14:paraId="2851651A" w14:textId="77777777" w:rsidR="00E70CE5" w:rsidRDefault="00E70CE5" w:rsidP="00033484">
      <w:pPr>
        <w:jc w:val="both"/>
        <w:rPr>
          <w:sz w:val="28"/>
          <w:szCs w:val="28"/>
        </w:rPr>
      </w:pPr>
    </w:p>
    <w:p w14:paraId="049F0D9D" w14:textId="77777777" w:rsidR="00E70CE5" w:rsidRDefault="00E70CE5" w:rsidP="00033484">
      <w:pPr>
        <w:jc w:val="both"/>
        <w:rPr>
          <w:sz w:val="28"/>
          <w:szCs w:val="28"/>
        </w:rPr>
      </w:pPr>
    </w:p>
    <w:p w14:paraId="17010A0B" w14:textId="77777777" w:rsidR="00E70CE5" w:rsidRDefault="00E70CE5" w:rsidP="00033484">
      <w:pPr>
        <w:jc w:val="both"/>
        <w:rPr>
          <w:sz w:val="28"/>
          <w:szCs w:val="28"/>
        </w:rPr>
      </w:pPr>
    </w:p>
    <w:p w14:paraId="2CED9E4F" w14:textId="77777777" w:rsidR="00033484" w:rsidRDefault="00033484" w:rsidP="00033484">
      <w:pPr>
        <w:jc w:val="both"/>
        <w:rPr>
          <w:sz w:val="28"/>
          <w:szCs w:val="28"/>
        </w:rPr>
      </w:pPr>
    </w:p>
    <w:p w14:paraId="32DF0A1A" w14:textId="77777777" w:rsidR="00033484" w:rsidRDefault="00033484" w:rsidP="00033484">
      <w:pPr>
        <w:jc w:val="both"/>
        <w:rPr>
          <w:sz w:val="28"/>
          <w:szCs w:val="28"/>
        </w:rPr>
      </w:pPr>
    </w:p>
    <w:p w14:paraId="28889EF4" w14:textId="041FADD8" w:rsidR="001561E2" w:rsidRDefault="001561E2" w:rsidP="001561E2">
      <w:pPr>
        <w:ind w:left="7230"/>
        <w:jc w:val="center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14:paraId="1C46BF79" w14:textId="77777777" w:rsidR="001561E2" w:rsidRPr="00273D31" w:rsidRDefault="001561E2" w:rsidP="001561E2">
      <w:pPr>
        <w:ind w:left="7230"/>
        <w:jc w:val="center"/>
      </w:pPr>
      <w:r>
        <w:t>к извещению о запросе цен</w:t>
      </w:r>
    </w:p>
    <w:p w14:paraId="31935346" w14:textId="77777777" w:rsidR="00033484" w:rsidRDefault="00033484" w:rsidP="00033484">
      <w:pPr>
        <w:jc w:val="both"/>
        <w:rPr>
          <w:sz w:val="28"/>
          <w:szCs w:val="28"/>
        </w:rPr>
      </w:pPr>
    </w:p>
    <w:p w14:paraId="4AB8F13B" w14:textId="77777777" w:rsidR="001561E2" w:rsidRPr="001561E2" w:rsidRDefault="001561E2" w:rsidP="001561E2">
      <w:pPr>
        <w:spacing w:line="22" w:lineRule="atLeast"/>
        <w:rPr>
          <w:sz w:val="27"/>
          <w:szCs w:val="27"/>
        </w:rPr>
      </w:pPr>
    </w:p>
    <w:p w14:paraId="340B3CDA" w14:textId="170BD6F6" w:rsidR="001561E2" w:rsidRPr="00D9689F" w:rsidRDefault="001561E2" w:rsidP="001561E2">
      <w:pPr>
        <w:ind w:left="714" w:hanging="357"/>
        <w:jc w:val="right"/>
      </w:pPr>
      <w:r w:rsidRPr="00D9689F">
        <w:t xml:space="preserve">Приложение </w:t>
      </w:r>
      <w:r>
        <w:t>№ 1</w:t>
      </w:r>
      <w:r w:rsidRPr="00D9689F">
        <w:t xml:space="preserve">к Договору </w:t>
      </w:r>
    </w:p>
    <w:p w14:paraId="2E2A378F" w14:textId="77777777" w:rsidR="001561E2" w:rsidRPr="00D9689F" w:rsidRDefault="001561E2" w:rsidP="001561E2">
      <w:pPr>
        <w:ind w:left="714" w:hanging="357"/>
        <w:jc w:val="right"/>
      </w:pPr>
      <w:r w:rsidRPr="00D9689F">
        <w:t xml:space="preserve">на информационное сопровождение </w:t>
      </w:r>
    </w:p>
    <w:p w14:paraId="24A243EA" w14:textId="77777777" w:rsidR="001561E2" w:rsidRPr="00D9689F" w:rsidRDefault="001561E2" w:rsidP="001561E2">
      <w:pPr>
        <w:ind w:left="714" w:hanging="357"/>
        <w:jc w:val="right"/>
      </w:pPr>
      <w:r w:rsidRPr="00D9689F">
        <w:t xml:space="preserve">деятельности Регионального центра компетенций </w:t>
      </w:r>
    </w:p>
    <w:p w14:paraId="00142F1E" w14:textId="77777777" w:rsidR="001561E2" w:rsidRPr="00D9689F" w:rsidRDefault="001561E2" w:rsidP="001561E2">
      <w:pPr>
        <w:ind w:left="714" w:hanging="357"/>
        <w:jc w:val="right"/>
      </w:pPr>
      <w:r w:rsidRPr="00D9689F">
        <w:t xml:space="preserve">Фонда технологического развития промышленности </w:t>
      </w:r>
    </w:p>
    <w:p w14:paraId="216053D6" w14:textId="77777777" w:rsidR="001561E2" w:rsidRPr="00D9689F" w:rsidRDefault="001561E2" w:rsidP="001561E2">
      <w:pPr>
        <w:ind w:left="714" w:hanging="357"/>
        <w:jc w:val="right"/>
      </w:pPr>
      <w:r w:rsidRPr="00D9689F">
        <w:t>Свердловской области на 2024 год</w:t>
      </w:r>
    </w:p>
    <w:p w14:paraId="077D0C98" w14:textId="77777777" w:rsidR="001561E2" w:rsidRPr="00D9689F" w:rsidRDefault="001561E2" w:rsidP="001561E2">
      <w:pPr>
        <w:jc w:val="center"/>
      </w:pPr>
    </w:p>
    <w:p w14:paraId="6358C7C8" w14:textId="77777777" w:rsidR="001561E2" w:rsidRPr="00D9689F" w:rsidRDefault="001561E2" w:rsidP="001561E2">
      <w:pPr>
        <w:jc w:val="center"/>
      </w:pPr>
    </w:p>
    <w:p w14:paraId="5FF53612" w14:textId="77777777" w:rsidR="001561E2" w:rsidRPr="00D9689F" w:rsidRDefault="001561E2" w:rsidP="001561E2">
      <w:pPr>
        <w:jc w:val="center"/>
      </w:pPr>
    </w:p>
    <w:p w14:paraId="5D283863" w14:textId="77777777" w:rsidR="001561E2" w:rsidRPr="00D9689F" w:rsidRDefault="001561E2" w:rsidP="001561E2">
      <w:pPr>
        <w:jc w:val="center"/>
      </w:pPr>
      <w:r w:rsidRPr="00D9689F">
        <w:t>Техническое задание</w:t>
      </w:r>
    </w:p>
    <w:p w14:paraId="6B0824B9" w14:textId="77777777" w:rsidR="001561E2" w:rsidRPr="00D9689F" w:rsidRDefault="001561E2" w:rsidP="001561E2">
      <w:pPr>
        <w:jc w:val="center"/>
      </w:pPr>
      <w:r w:rsidRPr="00D9689F">
        <w:t>к Договору на информационное сопровождение деятельности Регионального центра компетенций Фонда технологического развития промышленности Свердловской области на 2024 год</w:t>
      </w:r>
    </w:p>
    <w:p w14:paraId="3275C997" w14:textId="77777777" w:rsidR="001561E2" w:rsidRPr="00D9689F" w:rsidRDefault="001561E2" w:rsidP="001561E2">
      <w:pPr>
        <w:jc w:val="both"/>
      </w:pPr>
    </w:p>
    <w:p w14:paraId="6BC36D69" w14:textId="77777777" w:rsidR="001561E2" w:rsidRPr="00D9689F" w:rsidRDefault="001561E2" w:rsidP="001561E2">
      <w:pPr>
        <w:jc w:val="both"/>
        <w:rPr>
          <w:b/>
          <w:bCs/>
        </w:rPr>
      </w:pPr>
      <w:r w:rsidRPr="00D9689F">
        <w:rPr>
          <w:b/>
          <w:bCs/>
        </w:rPr>
        <w:t xml:space="preserve">Раздел </w:t>
      </w:r>
      <w:r w:rsidRPr="00D9689F">
        <w:rPr>
          <w:b/>
          <w:bCs/>
          <w:lang w:val="en-US"/>
        </w:rPr>
        <w:t>I</w:t>
      </w:r>
      <w:r w:rsidRPr="00D9689F">
        <w:rPr>
          <w:b/>
          <w:bCs/>
        </w:rPr>
        <w:t>. Обеспечить подготовку, проведение следующих мероприятий:</w:t>
      </w:r>
    </w:p>
    <w:p w14:paraId="434940E4" w14:textId="77777777" w:rsidR="001561E2" w:rsidRPr="00D9689F" w:rsidRDefault="001561E2" w:rsidP="001561E2">
      <w:pPr>
        <w:pStyle w:val="ab"/>
        <w:numPr>
          <w:ilvl w:val="0"/>
          <w:numId w:val="21"/>
        </w:numPr>
        <w:spacing w:after="200" w:line="276" w:lineRule="auto"/>
        <w:ind w:left="0" w:firstLine="360"/>
        <w:jc w:val="both"/>
      </w:pPr>
      <w:r w:rsidRPr="00D9689F">
        <w:t>Обеспечить медиа присутствие в информационном пространстве Свердловской области Национального проекта «Производительность труда», и Регионального центра компетенций Свердловской области (далее РЦК);</w:t>
      </w:r>
    </w:p>
    <w:p w14:paraId="6C4B4C75" w14:textId="77777777" w:rsidR="001561E2" w:rsidRPr="00D9689F" w:rsidRDefault="001561E2" w:rsidP="001561E2">
      <w:pPr>
        <w:pStyle w:val="ab"/>
        <w:numPr>
          <w:ilvl w:val="0"/>
          <w:numId w:val="21"/>
        </w:numPr>
        <w:spacing w:after="200" w:line="276" w:lineRule="auto"/>
        <w:ind w:left="0" w:firstLine="360"/>
        <w:jc w:val="both"/>
      </w:pPr>
      <w:r w:rsidRPr="00D9689F">
        <w:t xml:space="preserve">Повысить узнаваемость, </w:t>
      </w:r>
      <w:proofErr w:type="gramStart"/>
      <w:r w:rsidRPr="00D9689F">
        <w:t>количество  упоминаний</w:t>
      </w:r>
      <w:proofErr w:type="gramEnd"/>
      <w:r w:rsidRPr="00D9689F">
        <w:t xml:space="preserve"> в положительном ключе национального проекта «Производительность труда» и РЦК Свердловской области;</w:t>
      </w:r>
    </w:p>
    <w:p w14:paraId="1FC11858" w14:textId="77777777" w:rsidR="001561E2" w:rsidRPr="00D9689F" w:rsidRDefault="001561E2" w:rsidP="001561E2">
      <w:pPr>
        <w:pStyle w:val="ab"/>
        <w:numPr>
          <w:ilvl w:val="0"/>
          <w:numId w:val="21"/>
        </w:numPr>
        <w:spacing w:after="200" w:line="276" w:lineRule="auto"/>
        <w:ind w:left="0" w:firstLine="360"/>
        <w:jc w:val="both"/>
      </w:pPr>
      <w:r w:rsidRPr="00D9689F">
        <w:t>Создать максимальные показатели медиа индекса, цитирований Национального проекта «Производительность труда» и РЦК Свердловской области;</w:t>
      </w:r>
    </w:p>
    <w:p w14:paraId="4DCFBAEA" w14:textId="77777777" w:rsidR="001561E2" w:rsidRPr="00D9689F" w:rsidRDefault="001561E2" w:rsidP="001561E2">
      <w:pPr>
        <w:pStyle w:val="ab"/>
        <w:numPr>
          <w:ilvl w:val="0"/>
          <w:numId w:val="21"/>
        </w:numPr>
        <w:spacing w:after="200" w:line="276" w:lineRule="auto"/>
        <w:ind w:left="0" w:firstLine="360"/>
        <w:jc w:val="both"/>
      </w:pPr>
      <w:r w:rsidRPr="00D9689F">
        <w:t>Разработать и реализовать серию мероприятий (экспертные круглые столы, бизнес-встречи, практикумы, форумы, пресс-конференции, координационные совещания), нацеленных на информирование об открывающихся возможностях и преимуществах участия в нацпроекте, повышение уровня доверия к нацпроекту и увеличение количества лояльных потенциальных участников нацпроекта;</w:t>
      </w:r>
    </w:p>
    <w:p w14:paraId="35427FC5" w14:textId="77777777" w:rsidR="001561E2" w:rsidRPr="00D9689F" w:rsidRDefault="001561E2" w:rsidP="001561E2">
      <w:pPr>
        <w:pStyle w:val="ab"/>
        <w:numPr>
          <w:ilvl w:val="0"/>
          <w:numId w:val="21"/>
        </w:numPr>
        <w:spacing w:after="200" w:line="276" w:lineRule="auto"/>
        <w:ind w:left="0" w:firstLine="360"/>
        <w:jc w:val="both"/>
      </w:pPr>
      <w:proofErr w:type="gramStart"/>
      <w:r w:rsidRPr="00D9689F">
        <w:t>Интегрировать  экспертов</w:t>
      </w:r>
      <w:proofErr w:type="gramEnd"/>
      <w:r w:rsidRPr="00D9689F">
        <w:t xml:space="preserve"> РЦК в качестве спикеров панельных дискуссий/прямых эфиров в релевантные крупные события;</w:t>
      </w:r>
    </w:p>
    <w:p w14:paraId="532C7D76" w14:textId="77777777" w:rsidR="001561E2" w:rsidRPr="00D9689F" w:rsidRDefault="001561E2" w:rsidP="001561E2">
      <w:pPr>
        <w:rPr>
          <w:b/>
        </w:rPr>
      </w:pPr>
      <w:r w:rsidRPr="00D9689F">
        <w:rPr>
          <w:b/>
        </w:rPr>
        <w:t xml:space="preserve">Раздел </w:t>
      </w:r>
      <w:r w:rsidRPr="00D9689F">
        <w:rPr>
          <w:b/>
          <w:lang w:val="en-US"/>
        </w:rPr>
        <w:t>II</w:t>
      </w:r>
      <w:r w:rsidRPr="00D9689F">
        <w:rPr>
          <w:b/>
        </w:rPr>
        <w:t>. Разработка и размещение материалов в федеральных и региональных СМИ, в частности:</w:t>
      </w:r>
    </w:p>
    <w:p w14:paraId="6CD5E9FC" w14:textId="77777777" w:rsidR="001561E2" w:rsidRPr="00D9689F" w:rsidRDefault="001561E2" w:rsidP="001561E2">
      <w:pPr>
        <w:pStyle w:val="ab"/>
        <w:numPr>
          <w:ilvl w:val="0"/>
          <w:numId w:val="21"/>
        </w:numPr>
        <w:jc w:val="both"/>
      </w:pPr>
      <w:r w:rsidRPr="00D9689F">
        <w:t>Генерация информационных поводов (тем);</w:t>
      </w:r>
    </w:p>
    <w:p w14:paraId="657E6BBF" w14:textId="77777777" w:rsidR="001561E2" w:rsidRPr="00D9689F" w:rsidRDefault="001561E2" w:rsidP="001561E2">
      <w:pPr>
        <w:pStyle w:val="ab"/>
        <w:numPr>
          <w:ilvl w:val="0"/>
          <w:numId w:val="21"/>
        </w:numPr>
        <w:jc w:val="both"/>
      </w:pPr>
      <w:r w:rsidRPr="00D9689F">
        <w:t>Подбор экспертных спикеров;</w:t>
      </w:r>
    </w:p>
    <w:p w14:paraId="3DF85A53" w14:textId="77777777" w:rsidR="001561E2" w:rsidRPr="00D9689F" w:rsidRDefault="001561E2" w:rsidP="001561E2">
      <w:pPr>
        <w:pStyle w:val="ab"/>
        <w:numPr>
          <w:ilvl w:val="0"/>
          <w:numId w:val="21"/>
        </w:numPr>
        <w:jc w:val="both"/>
      </w:pPr>
      <w:r w:rsidRPr="00D9689F">
        <w:t>Подготовка, разработка и согласование информационного материала;</w:t>
      </w:r>
    </w:p>
    <w:p w14:paraId="7BADF71E" w14:textId="77777777" w:rsidR="001561E2" w:rsidRPr="00D9689F" w:rsidRDefault="001561E2" w:rsidP="001561E2">
      <w:pPr>
        <w:pStyle w:val="ab"/>
        <w:numPr>
          <w:ilvl w:val="0"/>
          <w:numId w:val="21"/>
        </w:numPr>
        <w:jc w:val="both"/>
      </w:pPr>
      <w:r w:rsidRPr="00D9689F">
        <w:t>Индивидуальная дизайнерская верстка (спецпроекты);</w:t>
      </w:r>
    </w:p>
    <w:p w14:paraId="5BEE395A" w14:textId="77777777" w:rsidR="001561E2" w:rsidRPr="00D9689F" w:rsidRDefault="001561E2" w:rsidP="001561E2">
      <w:pPr>
        <w:pStyle w:val="ab"/>
        <w:numPr>
          <w:ilvl w:val="0"/>
          <w:numId w:val="21"/>
        </w:numPr>
        <w:jc w:val="both"/>
      </w:pPr>
      <w:proofErr w:type="gramStart"/>
      <w:r w:rsidRPr="00D9689F">
        <w:t>Размещение  информационных</w:t>
      </w:r>
      <w:proofErr w:type="gramEnd"/>
      <w:r w:rsidRPr="00D9689F">
        <w:t xml:space="preserve">  материалов в печатных тематических периодических изданиях с дублированием на интернет-сайтах этих изданий: бизнес-журнал «Деловой квартал», «Российская </w:t>
      </w:r>
      <w:proofErr w:type="spellStart"/>
      <w:r w:rsidRPr="00D9689F">
        <w:t>газета.Экономика</w:t>
      </w:r>
      <w:proofErr w:type="spellEnd"/>
      <w:r w:rsidRPr="00D9689F">
        <w:t xml:space="preserve"> УрФО», аналитическое издание «Эксперт-Урал», «Коммерсантъ», бизнес-журнал «</w:t>
      </w:r>
      <w:r w:rsidRPr="00D9689F">
        <w:rPr>
          <w:lang w:val="en-US"/>
        </w:rPr>
        <w:t>National</w:t>
      </w:r>
      <w:r w:rsidRPr="00D9689F">
        <w:t xml:space="preserve"> </w:t>
      </w:r>
      <w:r w:rsidRPr="00D9689F">
        <w:rPr>
          <w:lang w:val="en-US"/>
        </w:rPr>
        <w:t>business</w:t>
      </w:r>
      <w:r w:rsidRPr="00D9689F">
        <w:t>», «Комсомольская правда». Объем одного информационного материала – не менее 6000 знаков с пробелами, количество выходов информационных материалов за период – не менее 30.</w:t>
      </w:r>
    </w:p>
    <w:p w14:paraId="5D1B0A7C" w14:textId="77777777" w:rsidR="001561E2" w:rsidRPr="00D9689F" w:rsidRDefault="001561E2" w:rsidP="001561E2">
      <w:pPr>
        <w:pStyle w:val="ab"/>
        <w:numPr>
          <w:ilvl w:val="0"/>
          <w:numId w:val="21"/>
        </w:numPr>
        <w:jc w:val="both"/>
      </w:pPr>
      <w:proofErr w:type="gramStart"/>
      <w:r w:rsidRPr="00D9689F">
        <w:t>Размещение  и</w:t>
      </w:r>
      <w:proofErr w:type="gramEnd"/>
      <w:r w:rsidRPr="00D9689F">
        <w:t xml:space="preserve"> продвижение информационных  материалов на новостных, бизнес, информационных порталах: «</w:t>
      </w:r>
      <w:proofErr w:type="spellStart"/>
      <w:r w:rsidRPr="00D9689F">
        <w:rPr>
          <w:lang w:val="en-US"/>
        </w:rPr>
        <w:t>ekb</w:t>
      </w:r>
      <w:proofErr w:type="spellEnd"/>
      <w:r w:rsidRPr="00D9689F">
        <w:t>.</w:t>
      </w:r>
      <w:proofErr w:type="spellStart"/>
      <w:r w:rsidRPr="00D9689F">
        <w:rPr>
          <w:lang w:val="en-US"/>
        </w:rPr>
        <w:t>rbc</w:t>
      </w:r>
      <w:proofErr w:type="spellEnd"/>
      <w:r w:rsidRPr="00D9689F">
        <w:t>.</w:t>
      </w:r>
      <w:proofErr w:type="spellStart"/>
      <w:r w:rsidRPr="00D9689F">
        <w:rPr>
          <w:lang w:val="en-US"/>
        </w:rPr>
        <w:t>ru</w:t>
      </w:r>
      <w:proofErr w:type="spellEnd"/>
      <w:r w:rsidRPr="00D9689F">
        <w:t>», «</w:t>
      </w:r>
      <w:r w:rsidRPr="00D9689F">
        <w:rPr>
          <w:lang w:val="en-US"/>
        </w:rPr>
        <w:t>e</w:t>
      </w:r>
      <w:r w:rsidRPr="00D9689F">
        <w:t>1.</w:t>
      </w:r>
      <w:proofErr w:type="spellStart"/>
      <w:r w:rsidRPr="00D9689F">
        <w:rPr>
          <w:lang w:val="en-US"/>
        </w:rPr>
        <w:t>ru</w:t>
      </w:r>
      <w:proofErr w:type="spellEnd"/>
      <w:r w:rsidRPr="00D9689F">
        <w:t>», «66.</w:t>
      </w:r>
      <w:proofErr w:type="spellStart"/>
      <w:r w:rsidRPr="00D9689F">
        <w:rPr>
          <w:lang w:val="en-US"/>
        </w:rPr>
        <w:t>ru</w:t>
      </w:r>
      <w:proofErr w:type="spellEnd"/>
      <w:r w:rsidRPr="00D9689F">
        <w:t>», «</w:t>
      </w:r>
      <w:proofErr w:type="spellStart"/>
      <w:r w:rsidRPr="00D9689F">
        <w:rPr>
          <w:lang w:val="en-US"/>
        </w:rPr>
        <w:t>ura</w:t>
      </w:r>
      <w:proofErr w:type="spellEnd"/>
      <w:r w:rsidRPr="00D9689F">
        <w:t>.</w:t>
      </w:r>
      <w:proofErr w:type="spellStart"/>
      <w:r w:rsidRPr="00D9689F">
        <w:rPr>
          <w:lang w:val="en-US"/>
        </w:rPr>
        <w:t>ru</w:t>
      </w:r>
      <w:proofErr w:type="spellEnd"/>
      <w:r w:rsidRPr="00D9689F">
        <w:t>», «</w:t>
      </w:r>
      <w:r w:rsidRPr="00D9689F">
        <w:rPr>
          <w:lang w:val="en-US"/>
        </w:rPr>
        <w:t>DK</w:t>
      </w:r>
      <w:r w:rsidRPr="00D9689F">
        <w:t>.</w:t>
      </w:r>
      <w:proofErr w:type="spellStart"/>
      <w:r w:rsidRPr="00D9689F">
        <w:rPr>
          <w:lang w:val="en-US"/>
        </w:rPr>
        <w:t>ru</w:t>
      </w:r>
      <w:proofErr w:type="spellEnd"/>
      <w:r w:rsidRPr="00D9689F">
        <w:t>»</w:t>
      </w:r>
    </w:p>
    <w:p w14:paraId="716E1A40" w14:textId="77777777" w:rsidR="001561E2" w:rsidRPr="00D9689F" w:rsidRDefault="001561E2" w:rsidP="001561E2">
      <w:pPr>
        <w:pStyle w:val="ab"/>
        <w:jc w:val="both"/>
      </w:pPr>
      <w:r w:rsidRPr="00D9689F">
        <w:t>Объем одного информационного материала – не менее 5000 знаков с пробелами, количество выходов информационных материалов за период – не менее 48.</w:t>
      </w:r>
    </w:p>
    <w:p w14:paraId="27F1F5F9" w14:textId="77777777" w:rsidR="001561E2" w:rsidRPr="00D9689F" w:rsidRDefault="001561E2" w:rsidP="001561E2">
      <w:pPr>
        <w:jc w:val="both"/>
      </w:pPr>
    </w:p>
    <w:p w14:paraId="08761A84" w14:textId="77777777" w:rsidR="001561E2" w:rsidRPr="00D9689F" w:rsidRDefault="001561E2" w:rsidP="001561E2">
      <w:pPr>
        <w:pStyle w:val="ab"/>
        <w:numPr>
          <w:ilvl w:val="0"/>
          <w:numId w:val="21"/>
        </w:numPr>
        <w:jc w:val="both"/>
      </w:pPr>
      <w:r w:rsidRPr="00D9689F">
        <w:t xml:space="preserve">Размещение информационных программ и аудио роликов в эфире радиостанций: Бизнес ФМ, Комсомольская правда. Хронометраж одной информационной программы – не менее 7 минут, количество выходов информационных программ за период – не менее 5. Хронометраж </w:t>
      </w:r>
      <w:r w:rsidRPr="00D9689F">
        <w:lastRenderedPageBreak/>
        <w:t>одного информационного аудио ролика – не менее 25 секунд, количество выходов информационных аудио роликов за период – не менее 60.</w:t>
      </w:r>
    </w:p>
    <w:p w14:paraId="35E3F140" w14:textId="77777777" w:rsidR="001561E2" w:rsidRPr="00D9689F" w:rsidRDefault="001561E2" w:rsidP="001561E2">
      <w:pPr>
        <w:jc w:val="both"/>
      </w:pPr>
    </w:p>
    <w:p w14:paraId="04AB000B" w14:textId="77777777" w:rsidR="001561E2" w:rsidRPr="00D9689F" w:rsidRDefault="001561E2" w:rsidP="001561E2">
      <w:pPr>
        <w:jc w:val="both"/>
        <w:rPr>
          <w:b/>
          <w:bCs/>
        </w:rPr>
      </w:pPr>
    </w:p>
    <w:p w14:paraId="2F2D46AB" w14:textId="77777777" w:rsidR="001561E2" w:rsidRPr="00D9689F" w:rsidRDefault="001561E2" w:rsidP="001561E2">
      <w:pPr>
        <w:jc w:val="both"/>
        <w:rPr>
          <w:b/>
          <w:bCs/>
        </w:rPr>
      </w:pPr>
      <w:r w:rsidRPr="00D9689F">
        <w:rPr>
          <w:b/>
          <w:bCs/>
        </w:rPr>
        <w:t xml:space="preserve">Раздел </w:t>
      </w:r>
      <w:r w:rsidRPr="00D9689F">
        <w:rPr>
          <w:b/>
          <w:bCs/>
          <w:lang w:val="en-US"/>
        </w:rPr>
        <w:t>III</w:t>
      </w:r>
      <w:r w:rsidRPr="00D9689F">
        <w:rPr>
          <w:b/>
          <w:bCs/>
        </w:rPr>
        <w:t xml:space="preserve">. Комплексная организация и проведение мероприятий, </w:t>
      </w:r>
      <w:proofErr w:type="gramStart"/>
      <w:r w:rsidRPr="00D9689F">
        <w:rPr>
          <w:b/>
          <w:bCs/>
        </w:rPr>
        <w:t>нацеленных  на</w:t>
      </w:r>
      <w:proofErr w:type="gramEnd"/>
      <w:r w:rsidRPr="00D9689F">
        <w:rPr>
          <w:b/>
          <w:bCs/>
        </w:rPr>
        <w:t xml:space="preserve"> информирование об открывающихся возможностях и преимуществах участия в нацпроекте, повышение уровня доверия к нацпроекту и увеличение количества лояльных потенциальных участников нацпроекта: </w:t>
      </w:r>
    </w:p>
    <w:p w14:paraId="76FCC916" w14:textId="77777777" w:rsidR="001561E2" w:rsidRPr="00D9689F" w:rsidRDefault="001561E2" w:rsidP="001561E2">
      <w:pPr>
        <w:jc w:val="both"/>
        <w:rPr>
          <w:u w:val="single"/>
        </w:rPr>
      </w:pPr>
    </w:p>
    <w:p w14:paraId="5ABB4F52" w14:textId="77777777" w:rsidR="001561E2" w:rsidRPr="00D9689F" w:rsidRDefault="001561E2" w:rsidP="001561E2">
      <w:pPr>
        <w:jc w:val="both"/>
      </w:pPr>
      <w:r w:rsidRPr="00D9689F">
        <w:t>Информационное сопровождение включая:</w:t>
      </w:r>
    </w:p>
    <w:p w14:paraId="5EDEE038" w14:textId="77777777" w:rsidR="001561E2" w:rsidRPr="00D9689F" w:rsidRDefault="001561E2" w:rsidP="001561E2">
      <w:pPr>
        <w:pStyle w:val="ab"/>
        <w:numPr>
          <w:ilvl w:val="0"/>
          <w:numId w:val="22"/>
        </w:numPr>
        <w:ind w:left="0" w:firstLine="360"/>
        <w:jc w:val="both"/>
      </w:pPr>
      <w:r w:rsidRPr="00D9689F">
        <w:t xml:space="preserve">создание, обновление и продвижение сайта мероприятий </w:t>
      </w:r>
      <w:hyperlink r:id="rId10" w:history="1">
        <w:r w:rsidRPr="00D9689F">
          <w:rPr>
            <w:rStyle w:val="a4"/>
          </w:rPr>
          <w:t>http://фрпсо.рф/</w:t>
        </w:r>
      </w:hyperlink>
      <w:r w:rsidRPr="00D9689F">
        <w:rPr>
          <w:rStyle w:val="a4"/>
        </w:rPr>
        <w:t>;</w:t>
      </w:r>
    </w:p>
    <w:p w14:paraId="274C9F9C" w14:textId="77777777" w:rsidR="001561E2" w:rsidRPr="00D9689F" w:rsidRDefault="001561E2" w:rsidP="001561E2">
      <w:pPr>
        <w:pStyle w:val="ab"/>
        <w:numPr>
          <w:ilvl w:val="0"/>
          <w:numId w:val="22"/>
        </w:numPr>
        <w:ind w:left="0" w:firstLine="360"/>
        <w:jc w:val="both"/>
      </w:pPr>
      <w:r w:rsidRPr="00D9689F">
        <w:t>анонсирование мероприятий в СМИ (не менее 20 публикаций, объем каждой – не менее 2500 знаков с пробелами);</w:t>
      </w:r>
    </w:p>
    <w:p w14:paraId="4193E04A" w14:textId="77777777" w:rsidR="001561E2" w:rsidRPr="00D9689F" w:rsidRDefault="001561E2" w:rsidP="001561E2">
      <w:pPr>
        <w:pStyle w:val="ab"/>
        <w:numPr>
          <w:ilvl w:val="0"/>
          <w:numId w:val="23"/>
        </w:numPr>
        <w:ind w:left="0" w:firstLine="360"/>
        <w:jc w:val="both"/>
      </w:pPr>
      <w:r w:rsidRPr="00D9689F">
        <w:t>адресная рассылка анонса и программы мероприятий потенциальным участникам;</w:t>
      </w:r>
    </w:p>
    <w:p w14:paraId="61104EB2" w14:textId="77777777" w:rsidR="001561E2" w:rsidRPr="00D9689F" w:rsidRDefault="001561E2" w:rsidP="001561E2">
      <w:pPr>
        <w:pStyle w:val="ab"/>
        <w:numPr>
          <w:ilvl w:val="0"/>
          <w:numId w:val="23"/>
        </w:numPr>
        <w:ind w:left="0" w:firstLine="360"/>
        <w:jc w:val="both"/>
      </w:pPr>
      <w:r w:rsidRPr="00D9689F">
        <w:t>пост-релизы мероприятий в СМИ (не менее 40 публикаций, объем каждой – не менее 6000 знаков с пробелами);</w:t>
      </w:r>
    </w:p>
    <w:p w14:paraId="49A7FE5F" w14:textId="77777777" w:rsidR="001561E2" w:rsidRPr="00D9689F" w:rsidRDefault="001561E2" w:rsidP="001561E2">
      <w:pPr>
        <w:pStyle w:val="ab"/>
        <w:numPr>
          <w:ilvl w:val="0"/>
          <w:numId w:val="23"/>
        </w:numPr>
        <w:jc w:val="both"/>
      </w:pPr>
      <w:r w:rsidRPr="00D9689F">
        <w:t xml:space="preserve">рассылка отчетных и информационных материалов участникам мероприятия; </w:t>
      </w:r>
    </w:p>
    <w:p w14:paraId="4CD65814" w14:textId="77777777" w:rsidR="001561E2" w:rsidRPr="00D9689F" w:rsidRDefault="001561E2" w:rsidP="001561E2">
      <w:pPr>
        <w:pStyle w:val="ab"/>
        <w:numPr>
          <w:ilvl w:val="0"/>
          <w:numId w:val="23"/>
        </w:numPr>
        <w:jc w:val="both"/>
      </w:pPr>
      <w:r w:rsidRPr="00D9689F">
        <w:t xml:space="preserve">разработка, изготовление и поставка рекламно-информационных материалов; </w:t>
      </w:r>
    </w:p>
    <w:p w14:paraId="55FDE1BD" w14:textId="77777777" w:rsidR="001561E2" w:rsidRPr="00D9689F" w:rsidRDefault="001561E2" w:rsidP="001561E2">
      <w:pPr>
        <w:pStyle w:val="ab"/>
        <w:numPr>
          <w:ilvl w:val="0"/>
          <w:numId w:val="23"/>
        </w:numPr>
        <w:jc w:val="both"/>
      </w:pPr>
      <w:r w:rsidRPr="00D9689F">
        <w:t xml:space="preserve">размещение (доставка, монтаж и демонтаж) РИМ на рекламных конструкциях и наружных поверхностях, рекламы на транспортных средствах, на стендах в подъездах и лифтовых кабинах жилых домов и пр.; </w:t>
      </w:r>
    </w:p>
    <w:p w14:paraId="07C9EDC6" w14:textId="77777777" w:rsidR="001561E2" w:rsidRPr="00D9689F" w:rsidRDefault="001561E2" w:rsidP="001561E2">
      <w:pPr>
        <w:pStyle w:val="ab"/>
        <w:numPr>
          <w:ilvl w:val="0"/>
          <w:numId w:val="23"/>
        </w:numPr>
        <w:jc w:val="both"/>
      </w:pPr>
      <w:r w:rsidRPr="00D9689F">
        <w:t xml:space="preserve">осуществление текущего технического обслуживания и ремонта технических средств размещения наружной рекламы, а также непосредственно рекламно-информационных материалов: устранение неисправностей, дефектов, загрязнения, обеспечение подсветки рекламоносителей в темное время суток и все другие работы и услуги, связанные с размещением рекламно-информационных материалов; </w:t>
      </w:r>
    </w:p>
    <w:p w14:paraId="68B37DCC" w14:textId="77777777" w:rsidR="001561E2" w:rsidRPr="00D9689F" w:rsidRDefault="001561E2" w:rsidP="001561E2">
      <w:pPr>
        <w:pStyle w:val="ab"/>
        <w:numPr>
          <w:ilvl w:val="0"/>
          <w:numId w:val="23"/>
        </w:numPr>
        <w:jc w:val="both"/>
      </w:pPr>
      <w:r w:rsidRPr="00D9689F">
        <w:t>проведение всех видов рекламных мероприятий (промо-акций), в том числе приобретение, разработка, изготовление, поставка и распространение сувенирной, полиграфической, иной презентационной продукции;</w:t>
      </w:r>
    </w:p>
    <w:p w14:paraId="48EDF624" w14:textId="77777777" w:rsidR="001561E2" w:rsidRPr="00D9689F" w:rsidRDefault="001561E2" w:rsidP="001561E2">
      <w:pPr>
        <w:pStyle w:val="ab"/>
        <w:numPr>
          <w:ilvl w:val="0"/>
          <w:numId w:val="23"/>
        </w:numPr>
        <w:jc w:val="both"/>
      </w:pPr>
      <w:r w:rsidRPr="00D9689F">
        <w:t>осуществление других юридических и иных действий в сфере рекламной деятельности, в соответствии с действующим законодательством Российской Федерации и настоящим договором</w:t>
      </w:r>
    </w:p>
    <w:p w14:paraId="6C08A6A8" w14:textId="77777777" w:rsidR="001561E2" w:rsidRPr="00D9689F" w:rsidRDefault="001561E2" w:rsidP="001561E2">
      <w:pPr>
        <w:jc w:val="both"/>
        <w:rPr>
          <w:b/>
          <w:bCs/>
        </w:rPr>
      </w:pPr>
    </w:p>
    <w:p w14:paraId="2E88062C" w14:textId="77777777" w:rsidR="001561E2" w:rsidRPr="00D9689F" w:rsidRDefault="001561E2" w:rsidP="001561E2">
      <w:pPr>
        <w:jc w:val="both"/>
        <w:rPr>
          <w:b/>
          <w:bCs/>
        </w:rPr>
      </w:pPr>
    </w:p>
    <w:p w14:paraId="33619E8D" w14:textId="77777777" w:rsidR="001561E2" w:rsidRPr="00D9689F" w:rsidRDefault="001561E2" w:rsidP="001561E2">
      <w:pPr>
        <w:jc w:val="both"/>
        <w:rPr>
          <w:b/>
          <w:bCs/>
        </w:rPr>
      </w:pPr>
      <w:r w:rsidRPr="00D9689F">
        <w:rPr>
          <w:b/>
          <w:bCs/>
        </w:rPr>
        <w:t xml:space="preserve">Раздел </w:t>
      </w:r>
      <w:r w:rsidRPr="00D9689F">
        <w:rPr>
          <w:b/>
          <w:bCs/>
          <w:lang w:val="en-US"/>
        </w:rPr>
        <w:t>IV</w:t>
      </w:r>
      <w:r w:rsidRPr="00D9689F">
        <w:rPr>
          <w:b/>
          <w:bCs/>
        </w:rPr>
        <w:t>. Организация мероприятий РЦК Фонда не менее 4 (четырех) за период.</w:t>
      </w:r>
    </w:p>
    <w:p w14:paraId="430C5586" w14:textId="77777777" w:rsidR="001561E2" w:rsidRPr="00D9689F" w:rsidRDefault="001561E2" w:rsidP="001561E2">
      <w:pPr>
        <w:ind w:firstLine="360"/>
        <w:jc w:val="both"/>
      </w:pPr>
      <w:r w:rsidRPr="00D9689F">
        <w:t>Данный раздел включает в себя следующие мероприятия:</w:t>
      </w:r>
    </w:p>
    <w:p w14:paraId="4B39C866" w14:textId="77777777" w:rsidR="001561E2" w:rsidRPr="00D9689F" w:rsidRDefault="001561E2" w:rsidP="001561E2">
      <w:pPr>
        <w:pStyle w:val="ab"/>
        <w:numPr>
          <w:ilvl w:val="0"/>
          <w:numId w:val="24"/>
        </w:numPr>
        <w:ind w:left="0" w:firstLine="360"/>
        <w:jc w:val="both"/>
      </w:pPr>
      <w:r w:rsidRPr="00D9689F">
        <w:t>Формирование и актуализация формата и программы мероприятия, подбор экспертных спикеров, проработка тем и содержания выступлений спикеров, подготовка сценарного мероприятия, проведение и модерирование мероприятия.</w:t>
      </w:r>
    </w:p>
    <w:p w14:paraId="02C9DF47" w14:textId="77777777" w:rsidR="001561E2" w:rsidRPr="00D9689F" w:rsidRDefault="001561E2" w:rsidP="001561E2">
      <w:pPr>
        <w:pStyle w:val="ab"/>
        <w:numPr>
          <w:ilvl w:val="0"/>
          <w:numId w:val="24"/>
        </w:numPr>
        <w:ind w:left="0" w:firstLine="360"/>
        <w:jc w:val="both"/>
      </w:pPr>
      <w:r w:rsidRPr="00D9689F">
        <w:t>Организация мероприятия: подбор площадки проведения, брендирование площадки, организация системы электронной регистрации, техническое обеспечение мероприятия, организация кофе-брейков, координация всех задействованных специалистов.</w:t>
      </w:r>
    </w:p>
    <w:p w14:paraId="158761B1" w14:textId="77777777" w:rsidR="001561E2" w:rsidRPr="00D9689F" w:rsidRDefault="001561E2" w:rsidP="001561E2">
      <w:pPr>
        <w:pStyle w:val="ab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360"/>
        <w:jc w:val="both"/>
      </w:pPr>
      <w:r w:rsidRPr="00D9689F">
        <w:t>Разработка и изготовление рекламно-информационных материалов, наградной и сувенирной продукции участникам мероприятий (брошюры, каталоги);</w:t>
      </w:r>
    </w:p>
    <w:p w14:paraId="05BB6DF1" w14:textId="77777777" w:rsidR="001561E2" w:rsidRPr="00D9689F" w:rsidRDefault="001561E2" w:rsidP="001561E2">
      <w:pPr>
        <w:pStyle w:val="ab"/>
        <w:numPr>
          <w:ilvl w:val="0"/>
          <w:numId w:val="24"/>
        </w:numPr>
        <w:ind w:left="0" w:firstLine="360"/>
        <w:jc w:val="both"/>
      </w:pPr>
      <w:r w:rsidRPr="00D9689F">
        <w:t>Производство информационных видеороликов. Не менее 4 за период;</w:t>
      </w:r>
    </w:p>
    <w:p w14:paraId="0275683B" w14:textId="77777777" w:rsidR="001561E2" w:rsidRPr="00D9689F" w:rsidRDefault="001561E2" w:rsidP="001561E2">
      <w:pPr>
        <w:pStyle w:val="ab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360"/>
        <w:jc w:val="both"/>
      </w:pPr>
      <w:r w:rsidRPr="00D9689F">
        <w:t>Фотографирование мероприятий, подготовка фото - и видео отчетов</w:t>
      </w:r>
      <w:proofErr w:type="gramStart"/>
      <w:r w:rsidRPr="00D9689F">
        <w:t>; Не</w:t>
      </w:r>
      <w:proofErr w:type="gramEnd"/>
      <w:r w:rsidRPr="00D9689F">
        <w:t xml:space="preserve"> менее 300 фотографий с цветокоррекцией по итогу каждого мероприятия.</w:t>
      </w:r>
    </w:p>
    <w:p w14:paraId="6D2C6351" w14:textId="77777777" w:rsidR="001561E2" w:rsidRPr="00D9689F" w:rsidRDefault="001561E2" w:rsidP="001561E2">
      <w:pPr>
        <w:pStyle w:val="ab"/>
        <w:numPr>
          <w:ilvl w:val="0"/>
          <w:numId w:val="24"/>
        </w:numPr>
        <w:ind w:left="0" w:firstLine="360"/>
        <w:jc w:val="both"/>
      </w:pPr>
      <w:r w:rsidRPr="00D9689F">
        <w:t>Интеграция экспертов РЦК в качестве спикеров панельных дискуссий (прямых эфиров) в релевантные крупные события.</w:t>
      </w:r>
    </w:p>
    <w:p w14:paraId="5AEB09FF" w14:textId="77777777" w:rsidR="001561E2" w:rsidRPr="00D9689F" w:rsidRDefault="001561E2" w:rsidP="001561E2">
      <w:pPr>
        <w:jc w:val="both"/>
      </w:pPr>
    </w:p>
    <w:p w14:paraId="05EB57E1" w14:textId="77777777" w:rsidR="001561E2" w:rsidRPr="00D9689F" w:rsidRDefault="001561E2" w:rsidP="001561E2">
      <w:pPr>
        <w:jc w:val="both"/>
        <w:rPr>
          <w:b/>
          <w:bCs/>
        </w:rPr>
      </w:pPr>
      <w:r w:rsidRPr="00D9689F">
        <w:rPr>
          <w:b/>
          <w:bCs/>
        </w:rPr>
        <w:t xml:space="preserve">Раздел </w:t>
      </w:r>
      <w:r w:rsidRPr="00D9689F">
        <w:rPr>
          <w:b/>
          <w:bCs/>
          <w:lang w:val="en-US"/>
        </w:rPr>
        <w:t>V</w:t>
      </w:r>
      <w:r w:rsidRPr="00D9689F">
        <w:rPr>
          <w:b/>
          <w:bCs/>
        </w:rPr>
        <w:t>. Ведение социальных сетей</w:t>
      </w:r>
    </w:p>
    <w:p w14:paraId="3096F6DB" w14:textId="77777777" w:rsidR="001561E2" w:rsidRPr="00D9689F" w:rsidRDefault="001561E2" w:rsidP="001561E2">
      <w:pPr>
        <w:jc w:val="both"/>
      </w:pPr>
    </w:p>
    <w:p w14:paraId="2A88F82A" w14:textId="77777777" w:rsidR="001561E2" w:rsidRPr="00D9689F" w:rsidRDefault="001561E2" w:rsidP="001561E2">
      <w:pPr>
        <w:jc w:val="both"/>
      </w:pPr>
      <w:r w:rsidRPr="00D9689F">
        <w:t>Необходимо осуществлять следующие мероприятия:</w:t>
      </w:r>
    </w:p>
    <w:p w14:paraId="63A53D78" w14:textId="77777777" w:rsidR="001561E2" w:rsidRPr="00D9689F" w:rsidRDefault="001561E2" w:rsidP="001561E2">
      <w:pPr>
        <w:pStyle w:val="ab"/>
        <w:numPr>
          <w:ilvl w:val="0"/>
          <w:numId w:val="24"/>
        </w:numPr>
        <w:ind w:left="0" w:firstLine="284"/>
        <w:jc w:val="both"/>
      </w:pPr>
      <w:r w:rsidRPr="00D9689F">
        <w:lastRenderedPageBreak/>
        <w:t>Разработка стратегии и плана продвижения; реализация плана продвижения и контент-плана, включающего в себя публикацию не менее 25 постов в месяц в каждой социальной сети; мониторинг информационного поля (новости, отраслевые тенденции); комьюнити-менеджмент: ответы на комментарии и запросы подписчиков;</w:t>
      </w:r>
    </w:p>
    <w:p w14:paraId="5534191B" w14:textId="77777777" w:rsidR="001561E2" w:rsidRPr="00D9689F" w:rsidRDefault="001561E2" w:rsidP="001561E2">
      <w:pPr>
        <w:pStyle w:val="ab"/>
        <w:numPr>
          <w:ilvl w:val="0"/>
          <w:numId w:val="24"/>
        </w:numPr>
        <w:ind w:left="0" w:firstLine="284"/>
        <w:jc w:val="both"/>
      </w:pPr>
      <w:r w:rsidRPr="00D9689F">
        <w:t xml:space="preserve">Ведение Телеграмм-канала </w:t>
      </w:r>
      <w:hyperlink r:id="rId11" w:history="1">
        <w:r w:rsidRPr="00D9689F">
          <w:rPr>
            <w:rStyle w:val="a4"/>
          </w:rPr>
          <w:t>https://t.me/rck_66</w:t>
        </w:r>
      </w:hyperlink>
      <w:r w:rsidRPr="00D9689F">
        <w:t xml:space="preserve">  и сообщества </w:t>
      </w:r>
      <w:proofErr w:type="spellStart"/>
      <w:r w:rsidRPr="00D9689F">
        <w:rPr>
          <w:lang w:val="en-US"/>
        </w:rPr>
        <w:t>vk</w:t>
      </w:r>
      <w:proofErr w:type="spellEnd"/>
      <w:r w:rsidRPr="00D9689F">
        <w:t xml:space="preserve"> </w:t>
      </w:r>
      <w:hyperlink r:id="rId12" w:history="1">
        <w:r w:rsidRPr="00D9689F">
          <w:rPr>
            <w:rStyle w:val="a4"/>
          </w:rPr>
          <w:t>https://vk.com/rck_66</w:t>
        </w:r>
      </w:hyperlink>
    </w:p>
    <w:p w14:paraId="4AB40BF5" w14:textId="77777777" w:rsidR="001561E2" w:rsidRPr="00D9689F" w:rsidRDefault="001561E2" w:rsidP="001561E2"/>
    <w:p w14:paraId="783B8619" w14:textId="77777777" w:rsidR="001561E2" w:rsidRPr="00D9689F" w:rsidRDefault="001561E2" w:rsidP="001561E2"/>
    <w:p w14:paraId="1E9473F5" w14:textId="77777777" w:rsidR="001561E2" w:rsidRPr="00D9689F" w:rsidRDefault="001561E2" w:rsidP="001561E2"/>
    <w:p w14:paraId="40312FAF" w14:textId="77777777" w:rsidR="001561E2" w:rsidRPr="00D9689F" w:rsidRDefault="001561E2" w:rsidP="001561E2"/>
    <w:p w14:paraId="39FF1076" w14:textId="77777777" w:rsidR="001561E2" w:rsidRPr="00D9689F" w:rsidRDefault="001561E2" w:rsidP="001561E2"/>
    <w:p w14:paraId="09274813" w14:textId="77777777" w:rsidR="001561E2" w:rsidRPr="00D223CA" w:rsidRDefault="001561E2" w:rsidP="001561E2">
      <w:pPr>
        <w:spacing w:line="300" w:lineRule="auto"/>
        <w:ind w:firstLine="567"/>
        <w:jc w:val="both"/>
        <w:rPr>
          <w:sz w:val="25"/>
          <w:szCs w:val="25"/>
        </w:rPr>
      </w:pPr>
      <w:r w:rsidRPr="00D9689F">
        <w:rPr>
          <w:sz w:val="25"/>
          <w:szCs w:val="25"/>
        </w:rPr>
        <w:t>.</w:t>
      </w:r>
    </w:p>
    <w:p w14:paraId="4304C623" w14:textId="77777777" w:rsidR="001561E2" w:rsidRDefault="001561E2" w:rsidP="001561E2"/>
    <w:p w14:paraId="29320043" w14:textId="77777777" w:rsidR="001561E2" w:rsidRPr="00E70CE5" w:rsidRDefault="001561E2" w:rsidP="001561E2">
      <w:pPr>
        <w:spacing w:line="22" w:lineRule="atLeast"/>
        <w:rPr>
          <w:sz w:val="27"/>
          <w:szCs w:val="27"/>
        </w:rPr>
      </w:pPr>
    </w:p>
    <w:p w14:paraId="1C691386" w14:textId="77777777" w:rsidR="001561E2" w:rsidRDefault="001561E2" w:rsidP="00033484">
      <w:pPr>
        <w:jc w:val="both"/>
        <w:rPr>
          <w:sz w:val="28"/>
          <w:szCs w:val="28"/>
        </w:rPr>
      </w:pPr>
    </w:p>
    <w:p w14:paraId="7BEE775F" w14:textId="77777777" w:rsidR="00033484" w:rsidRDefault="00033484" w:rsidP="00033484">
      <w:pPr>
        <w:jc w:val="both"/>
        <w:rPr>
          <w:sz w:val="28"/>
          <w:szCs w:val="28"/>
        </w:rPr>
      </w:pPr>
    </w:p>
    <w:p w14:paraId="06667AA4" w14:textId="77777777" w:rsidR="00033484" w:rsidRDefault="00033484" w:rsidP="00033484">
      <w:pPr>
        <w:jc w:val="both"/>
        <w:rPr>
          <w:sz w:val="28"/>
          <w:szCs w:val="28"/>
        </w:rPr>
      </w:pPr>
    </w:p>
    <w:p w14:paraId="247B9443" w14:textId="77777777" w:rsidR="00033484" w:rsidRDefault="00033484" w:rsidP="00033484">
      <w:pPr>
        <w:ind w:left="7230"/>
        <w:jc w:val="center"/>
        <w:rPr>
          <w:b/>
          <w:bCs/>
        </w:rPr>
      </w:pPr>
      <w:r>
        <w:br w:type="page"/>
      </w:r>
      <w:bookmarkStart w:id="10" w:name="_Hlk156829407"/>
      <w:r>
        <w:rPr>
          <w:b/>
          <w:bCs/>
        </w:rPr>
        <w:lastRenderedPageBreak/>
        <w:t>Приложение № 2</w:t>
      </w:r>
    </w:p>
    <w:p w14:paraId="33F38809" w14:textId="77777777" w:rsidR="00033484" w:rsidRPr="00273D31" w:rsidRDefault="00033484" w:rsidP="00033484">
      <w:pPr>
        <w:ind w:left="7230"/>
        <w:jc w:val="center"/>
      </w:pPr>
      <w:r>
        <w:t>к извещению о запросе цен</w:t>
      </w:r>
    </w:p>
    <w:bookmarkEnd w:id="10"/>
    <w:p w14:paraId="20B695DE" w14:textId="77777777" w:rsidR="00033484" w:rsidRPr="00273D31" w:rsidRDefault="00033484" w:rsidP="00033484">
      <w:pPr>
        <w:pStyle w:val="af2"/>
        <w:rPr>
          <w:b w:val="0"/>
          <w:bCs w:val="0"/>
        </w:rPr>
      </w:pPr>
    </w:p>
    <w:p w14:paraId="17A01BE6" w14:textId="77777777" w:rsidR="00033484" w:rsidRPr="00273D31" w:rsidRDefault="00033484" w:rsidP="00033484">
      <w:pPr>
        <w:pStyle w:val="af2"/>
        <w:rPr>
          <w:b w:val="0"/>
          <w:bCs w:val="0"/>
        </w:rPr>
      </w:pPr>
    </w:p>
    <w:p w14:paraId="745B0D82" w14:textId="0F1EC749" w:rsidR="00033484" w:rsidRDefault="00033484" w:rsidP="00033484">
      <w:pPr>
        <w:pStyle w:val="af2"/>
      </w:pPr>
      <w:r>
        <w:t xml:space="preserve">Проект </w:t>
      </w:r>
    </w:p>
    <w:p w14:paraId="642234F4" w14:textId="77777777" w:rsidR="00033484" w:rsidRDefault="00033484" w:rsidP="00033484">
      <w:pPr>
        <w:jc w:val="both"/>
      </w:pPr>
    </w:p>
    <w:p w14:paraId="7352066B" w14:textId="77777777" w:rsidR="00885681" w:rsidRPr="00F452B9" w:rsidRDefault="00885681" w:rsidP="00885681">
      <w:pPr>
        <w:pStyle w:val="af2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>Договор оказания услуг №</w:t>
      </w:r>
    </w:p>
    <w:p w14:paraId="2CCD3C3F" w14:textId="77777777" w:rsidR="00885681" w:rsidRPr="00F452B9" w:rsidRDefault="00885681" w:rsidP="00885681">
      <w:pPr>
        <w:pStyle w:val="af2"/>
        <w:spacing w:line="300" w:lineRule="auto"/>
        <w:jc w:val="both"/>
        <w:rPr>
          <w:sz w:val="25"/>
          <w:szCs w:val="25"/>
        </w:rPr>
      </w:pPr>
    </w:p>
    <w:p w14:paraId="588CFCA6" w14:textId="77777777" w:rsidR="00885681" w:rsidRPr="00F452B9" w:rsidRDefault="00885681" w:rsidP="00885681">
      <w:pPr>
        <w:pStyle w:val="af4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>г. Екатеринбург</w:t>
      </w:r>
      <w:r w:rsidRPr="00F452B9">
        <w:rPr>
          <w:sz w:val="25"/>
          <w:szCs w:val="25"/>
        </w:rPr>
        <w:tab/>
      </w:r>
      <w:r w:rsidRPr="00F452B9">
        <w:rPr>
          <w:sz w:val="25"/>
          <w:szCs w:val="25"/>
        </w:rPr>
        <w:tab/>
      </w:r>
      <w:r w:rsidRPr="00F452B9">
        <w:rPr>
          <w:sz w:val="25"/>
          <w:szCs w:val="25"/>
        </w:rPr>
        <w:tab/>
      </w:r>
      <w:r w:rsidRPr="00F452B9">
        <w:rPr>
          <w:sz w:val="25"/>
          <w:szCs w:val="25"/>
        </w:rPr>
        <w:tab/>
      </w:r>
      <w:r w:rsidRPr="00F452B9">
        <w:rPr>
          <w:sz w:val="25"/>
          <w:szCs w:val="25"/>
        </w:rPr>
        <w:tab/>
        <w:t xml:space="preserve">                                          </w:t>
      </w:r>
      <w:proofErr w:type="gramStart"/>
      <w:r w:rsidRPr="00F452B9">
        <w:rPr>
          <w:sz w:val="25"/>
          <w:szCs w:val="25"/>
        </w:rPr>
        <w:t xml:space="preserve">   «</w:t>
      </w:r>
      <w:proofErr w:type="gramEnd"/>
      <w:r w:rsidRPr="00F452B9">
        <w:rPr>
          <w:sz w:val="25"/>
          <w:szCs w:val="25"/>
        </w:rPr>
        <w:t>___»________ 2024 г.</w:t>
      </w:r>
    </w:p>
    <w:p w14:paraId="33C55C40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 xml:space="preserve"> </w:t>
      </w:r>
    </w:p>
    <w:p w14:paraId="3570C4F7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b/>
          <w:sz w:val="25"/>
          <w:szCs w:val="25"/>
        </w:rPr>
        <w:t xml:space="preserve"> Фонд технологического развития промышленности Свердловской области</w:t>
      </w:r>
      <w:r w:rsidRPr="00F452B9">
        <w:rPr>
          <w:b/>
          <w:bCs/>
          <w:sz w:val="25"/>
          <w:szCs w:val="25"/>
        </w:rPr>
        <w:t xml:space="preserve">, </w:t>
      </w:r>
      <w:r w:rsidRPr="00F452B9">
        <w:rPr>
          <w:sz w:val="25"/>
          <w:szCs w:val="25"/>
        </w:rPr>
        <w:t xml:space="preserve">именуемый далее «Заказчик», в лице генерального директора Казакова Александра Александровича, действующего на основании </w:t>
      </w:r>
      <w:proofErr w:type="gramStart"/>
      <w:r w:rsidRPr="00F452B9">
        <w:rPr>
          <w:sz w:val="25"/>
          <w:szCs w:val="25"/>
        </w:rPr>
        <w:t>Устава с одной стороны</w:t>
      </w:r>
      <w:proofErr w:type="gramEnd"/>
      <w:r w:rsidRPr="00F452B9">
        <w:rPr>
          <w:sz w:val="25"/>
          <w:szCs w:val="25"/>
        </w:rPr>
        <w:t>, и</w:t>
      </w:r>
    </w:p>
    <w:p w14:paraId="4240F6AC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_______________________________, именуемое далее «Исполнитель»,  в лице__________________, действующего (-ей) на основании Устава, , с другой стороны, совместно именуемые в дальнейшем «Стороны», по итогам проведенной Заказчиком процедуры запроса цен (Протокол № 1 от 29.01.2024 года) заключили настоящий договор (далее – «Договор») о нижеследующем:</w:t>
      </w:r>
    </w:p>
    <w:p w14:paraId="5143EE23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</w:p>
    <w:p w14:paraId="3613A3C2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Стороны здесь и в дальнейшем для нужд настоящего договора и деловой переписки принимают следующее толкование терминов:</w:t>
      </w:r>
    </w:p>
    <w:p w14:paraId="2A7E2AA9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Средство массовой информации (далее - СМИ) – периодическое печатное или электронное издание, радио, теле-, видеопрограмма, иная форма периодического распространения массовой информации.</w:t>
      </w:r>
    </w:p>
    <w:p w14:paraId="45375F6C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 xml:space="preserve">Рекламно-информационные материалы (далее - РИМ) – готовая к распространению форма рекламной информации (рекламы), в том числе любые текстовые, графические, звуковые, аудиоматериалы, иллюстрации, рекламные ролики, плакаты, календари, афиши, </w:t>
      </w:r>
      <w:proofErr w:type="gramStart"/>
      <w:r w:rsidRPr="00F452B9">
        <w:rPr>
          <w:sz w:val="25"/>
          <w:szCs w:val="25"/>
        </w:rPr>
        <w:t>постеры,  буклеты</w:t>
      </w:r>
      <w:proofErr w:type="gramEnd"/>
      <w:r w:rsidRPr="00F452B9">
        <w:rPr>
          <w:sz w:val="25"/>
          <w:szCs w:val="25"/>
        </w:rPr>
        <w:t>, листовки  и пр.), призванная формировать и поддерживать положительный имидж Заказчика.</w:t>
      </w:r>
    </w:p>
    <w:p w14:paraId="78549DC1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Рекламные конструкции – технические средства стабильного территориального размещения (</w:t>
      </w:r>
      <w:proofErr w:type="spellStart"/>
      <w:r w:rsidRPr="00F452B9">
        <w:rPr>
          <w:sz w:val="25"/>
          <w:szCs w:val="25"/>
        </w:rPr>
        <w:t>диджитал</w:t>
      </w:r>
      <w:proofErr w:type="spellEnd"/>
      <w:r w:rsidRPr="00F452B9">
        <w:rPr>
          <w:sz w:val="25"/>
          <w:szCs w:val="25"/>
        </w:rPr>
        <w:t xml:space="preserve">-экраны, </w:t>
      </w:r>
      <w:proofErr w:type="spellStart"/>
      <w:r w:rsidRPr="00F452B9">
        <w:rPr>
          <w:sz w:val="25"/>
          <w:szCs w:val="25"/>
        </w:rPr>
        <w:t>ситиборды</w:t>
      </w:r>
      <w:proofErr w:type="spellEnd"/>
      <w:r w:rsidRPr="00F452B9">
        <w:rPr>
          <w:sz w:val="25"/>
          <w:szCs w:val="25"/>
        </w:rPr>
        <w:t>, биллборды, баннеры, щиты, панель – кронштейны, светодиодные экраны и пр.), имеющие внешние поверхности (информационные поля), предназначенные для размещения на них носителей рекламной и/или иной информации Заказчика, предназначенной для неопределенного круга лиц.</w:t>
      </w:r>
    </w:p>
    <w:p w14:paraId="6134E80D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</w:p>
    <w:p w14:paraId="45B72D23" w14:textId="77777777" w:rsidR="00885681" w:rsidRPr="00F452B9" w:rsidRDefault="00885681" w:rsidP="00885681">
      <w:pPr>
        <w:numPr>
          <w:ilvl w:val="0"/>
          <w:numId w:val="25"/>
        </w:numPr>
        <w:spacing w:line="300" w:lineRule="auto"/>
        <w:ind w:left="0" w:firstLine="0"/>
        <w:jc w:val="center"/>
        <w:rPr>
          <w:b/>
          <w:sz w:val="25"/>
          <w:szCs w:val="25"/>
        </w:rPr>
      </w:pPr>
      <w:r w:rsidRPr="00F452B9">
        <w:rPr>
          <w:b/>
          <w:sz w:val="25"/>
          <w:szCs w:val="25"/>
        </w:rPr>
        <w:t>Предмет договора</w:t>
      </w:r>
    </w:p>
    <w:p w14:paraId="1F4B7F91" w14:textId="77777777" w:rsidR="00885681" w:rsidRPr="00F452B9" w:rsidRDefault="00885681" w:rsidP="00885681">
      <w:pPr>
        <w:pStyle w:val="ab"/>
        <w:numPr>
          <w:ilvl w:val="1"/>
          <w:numId w:val="25"/>
        </w:numPr>
        <w:tabs>
          <w:tab w:val="left" w:pos="1276"/>
        </w:tabs>
        <w:spacing w:line="300" w:lineRule="auto"/>
        <w:ind w:left="0" w:firstLine="709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Заказчик поручает и обязуется оплатить, а Исполнитель обязуется на условиях настоящего договора оказать услуги по информационному сопровождению деятельности Регионального центра компетенций Заказчика и организации мероприятий в 2024 году в соответствии с Техническим заданием, являющимся приложением № 1 к настоящему договору.</w:t>
      </w:r>
    </w:p>
    <w:p w14:paraId="2E69AE13" w14:textId="77777777" w:rsidR="00885681" w:rsidRPr="00F452B9" w:rsidRDefault="00885681" w:rsidP="00885681">
      <w:pPr>
        <w:pStyle w:val="ab"/>
        <w:numPr>
          <w:ilvl w:val="1"/>
          <w:numId w:val="25"/>
        </w:numPr>
        <w:tabs>
          <w:tab w:val="num" w:pos="0"/>
          <w:tab w:val="left" w:pos="1276"/>
        </w:tabs>
        <w:spacing w:line="300" w:lineRule="auto"/>
        <w:ind w:left="0" w:firstLine="709"/>
        <w:jc w:val="both"/>
        <w:rPr>
          <w:snapToGrid w:val="0"/>
          <w:sz w:val="25"/>
          <w:szCs w:val="25"/>
        </w:rPr>
      </w:pPr>
      <w:r w:rsidRPr="00F452B9">
        <w:rPr>
          <w:sz w:val="25"/>
          <w:szCs w:val="25"/>
        </w:rPr>
        <w:t xml:space="preserve">Конкретный вид, объем, этапы исполнения, стоимость услуг, оказываемых по настоящему договору, и иные необходимые условия определяются сторонами дополнительно и </w:t>
      </w:r>
      <w:r w:rsidRPr="00F452B9">
        <w:rPr>
          <w:sz w:val="25"/>
          <w:szCs w:val="25"/>
        </w:rPr>
        <w:lastRenderedPageBreak/>
        <w:t>оформляются в виде последующих Приложений к настоящему договору, которые также являются его неотъемлемой частью.</w:t>
      </w:r>
    </w:p>
    <w:p w14:paraId="2747E4EC" w14:textId="77777777" w:rsidR="00885681" w:rsidRPr="00F452B9" w:rsidRDefault="00885681" w:rsidP="00885681">
      <w:pPr>
        <w:pStyle w:val="ab"/>
        <w:numPr>
          <w:ilvl w:val="1"/>
          <w:numId w:val="25"/>
        </w:numPr>
        <w:tabs>
          <w:tab w:val="num" w:pos="0"/>
          <w:tab w:val="left" w:pos="1276"/>
        </w:tabs>
        <w:spacing w:line="300" w:lineRule="auto"/>
        <w:ind w:left="0" w:firstLine="709"/>
        <w:jc w:val="both"/>
        <w:rPr>
          <w:snapToGrid w:val="0"/>
          <w:sz w:val="25"/>
          <w:szCs w:val="25"/>
        </w:rPr>
      </w:pPr>
      <w:r w:rsidRPr="00F452B9">
        <w:rPr>
          <w:sz w:val="25"/>
          <w:szCs w:val="25"/>
        </w:rPr>
        <w:t>Оказание услуг в соответствии с настоящим договором осуществляется Исполнителем лично или с привлечением третьих лиц. При этом Исполнитель остается ответственным за действия (бездействия) третьих лиц перед Заказчиком.</w:t>
      </w:r>
    </w:p>
    <w:p w14:paraId="0C25F94B" w14:textId="77777777" w:rsidR="00885681" w:rsidRPr="00F452B9" w:rsidRDefault="00885681" w:rsidP="00885681">
      <w:pPr>
        <w:spacing w:line="300" w:lineRule="auto"/>
        <w:ind w:firstLine="567"/>
        <w:jc w:val="center"/>
        <w:rPr>
          <w:b/>
          <w:sz w:val="25"/>
          <w:szCs w:val="25"/>
        </w:rPr>
      </w:pPr>
    </w:p>
    <w:p w14:paraId="27D977A2" w14:textId="77777777" w:rsidR="00885681" w:rsidRPr="00F452B9" w:rsidRDefault="00885681" w:rsidP="00885681">
      <w:pPr>
        <w:spacing w:line="300" w:lineRule="auto"/>
        <w:ind w:firstLine="567"/>
        <w:jc w:val="center"/>
        <w:rPr>
          <w:b/>
          <w:sz w:val="25"/>
          <w:szCs w:val="25"/>
        </w:rPr>
      </w:pPr>
    </w:p>
    <w:p w14:paraId="5CCF3CF8" w14:textId="77777777" w:rsidR="00885681" w:rsidRPr="00F452B9" w:rsidRDefault="00885681" w:rsidP="00885681">
      <w:pPr>
        <w:spacing w:line="300" w:lineRule="auto"/>
        <w:jc w:val="center"/>
        <w:rPr>
          <w:b/>
          <w:sz w:val="25"/>
          <w:szCs w:val="25"/>
        </w:rPr>
      </w:pPr>
      <w:r w:rsidRPr="00F452B9">
        <w:rPr>
          <w:b/>
          <w:sz w:val="25"/>
          <w:szCs w:val="25"/>
        </w:rPr>
        <w:t>2. Права и обязанности сторон</w:t>
      </w:r>
    </w:p>
    <w:p w14:paraId="1562DC00" w14:textId="77777777" w:rsidR="00885681" w:rsidRPr="00F452B9" w:rsidRDefault="00885681" w:rsidP="00885681">
      <w:pPr>
        <w:tabs>
          <w:tab w:val="left" w:pos="1134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 xml:space="preserve">2.1. </w:t>
      </w:r>
      <w:r w:rsidRPr="00F452B9">
        <w:rPr>
          <w:sz w:val="25"/>
          <w:szCs w:val="25"/>
        </w:rPr>
        <w:tab/>
        <w:t>Заказчик обязуется:</w:t>
      </w:r>
    </w:p>
    <w:p w14:paraId="0C9EA0AE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2.1.1. Согласовывать с Исполнителем условия оказания услуг в порядке, предусмотренном Договором.</w:t>
      </w:r>
    </w:p>
    <w:p w14:paraId="3C86DAEC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2.1.2. Предоставить Исполнителю всю необходимую для оказания услуг информацию и документацию по акту приема-передачи не позднее, чем за 15 (Пятнадцать) рабочих дней до даты оказания услуг Исполнителем, если иной срок не указан в соответствующем Приложении к настоящему договору.</w:t>
      </w:r>
    </w:p>
    <w:p w14:paraId="1C8973EA" w14:textId="77777777" w:rsidR="00885681" w:rsidRPr="00F452B9" w:rsidRDefault="00885681" w:rsidP="00885681">
      <w:pPr>
        <w:spacing w:line="300" w:lineRule="auto"/>
        <w:jc w:val="both"/>
        <w:rPr>
          <w:sz w:val="25"/>
          <w:szCs w:val="25"/>
        </w:rPr>
      </w:pPr>
      <w:r w:rsidRPr="00F452B9">
        <w:rPr>
          <w:sz w:val="25"/>
          <w:szCs w:val="25"/>
        </w:rPr>
        <w:t xml:space="preserve">          2.1.3. Предоставлять к распространению Рекламные материалы, соответствующие законодательству Российской Федерации, включая законодательство о рекламе. Предоставляемые Заказчиком Рекламные материалы не должны быть обременены правами третьих лиц. Все расчеты с авторами и исполнителями произведений, вошедших в Рекламные материалы, производятся Заказчиком самостоятельно.</w:t>
      </w:r>
    </w:p>
    <w:p w14:paraId="6030AC3A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 xml:space="preserve">2.1.4. </w:t>
      </w:r>
      <w:r w:rsidRPr="00F452B9">
        <w:rPr>
          <w:bCs/>
          <w:sz w:val="25"/>
          <w:szCs w:val="25"/>
        </w:rPr>
        <w:t>В случае если рекламируемая деятельность подлежит лицензированию, а товары и/или услуги обязательной сертификации или обязательной государственной регистрации, предоставлять Исполнителю лицензии, сертификаты или иные регистрационные документы.</w:t>
      </w:r>
      <w:r w:rsidRPr="00F452B9">
        <w:rPr>
          <w:sz w:val="25"/>
          <w:szCs w:val="25"/>
        </w:rPr>
        <w:t xml:space="preserve"> Документы представляются Исполнителю в виде копий, заверенных печатью и подписью уполномоченного представителя Заказчика, посредством пересылки курьером, почтовой (ценным письмом с описью) или факсимильной связи не позднее чем за два рабочих дня до начала оказания услуг. </w:t>
      </w:r>
    </w:p>
    <w:p w14:paraId="464C0D34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Непредставление Заказчиком таких документов будет являться основанием для отказа Исполнителем от оказания услуг по настоящему Договору.</w:t>
      </w:r>
    </w:p>
    <w:p w14:paraId="6EA35F73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2.1.5. Незамедлительно по требованию Исполнителя предоставить всю запрашиваемую государственными органами информацию, касающуюся изготовленного/размещенного в соответствии с настоящим Договором материала. Все имущественные претензии со стороны государственных органов или третьих лиц, в том числе авторов и обладателей смежных прав, должны быть урегулированы Заказчиком своими силами и за свой счет.</w:t>
      </w:r>
    </w:p>
    <w:p w14:paraId="0C91BDA2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sz w:val="25"/>
          <w:szCs w:val="25"/>
        </w:rPr>
        <w:t>2.1.6.</w:t>
      </w:r>
      <w:r w:rsidRPr="00F452B9">
        <w:rPr>
          <w:rFonts w:ascii="Times New Roman" w:hAnsi="Times New Roman" w:cs="Times New Roman"/>
          <w:bCs/>
          <w:sz w:val="25"/>
          <w:szCs w:val="25"/>
        </w:rPr>
        <w:t xml:space="preserve"> В течение 5 (Пяти) рабочих дней с момента получения от Исполнителя Акта принять и подписать его, либо заявить Исполнителю мотивированный письменный отказ от его подписания. В случае получения Исполнителем письменного мотивированного отказа Заказчика от подписания </w:t>
      </w:r>
      <w:proofErr w:type="gramStart"/>
      <w:r w:rsidRPr="00F452B9">
        <w:rPr>
          <w:rFonts w:ascii="Times New Roman" w:hAnsi="Times New Roman" w:cs="Times New Roman"/>
          <w:bCs/>
          <w:sz w:val="25"/>
          <w:szCs w:val="25"/>
        </w:rPr>
        <w:t>Акта,  Сторонами</w:t>
      </w:r>
      <w:proofErr w:type="gramEnd"/>
      <w:r w:rsidRPr="00F452B9">
        <w:rPr>
          <w:rFonts w:ascii="Times New Roman" w:hAnsi="Times New Roman" w:cs="Times New Roman"/>
          <w:bCs/>
          <w:sz w:val="25"/>
          <w:szCs w:val="25"/>
        </w:rPr>
        <w:t xml:space="preserve"> составляется Акт доработки с перечнем необходимых доработок и сроков их выполнения. При необходимости Стороны осуществляют сверку взаимных расчётов по настоящему договору с оформлением двустороннего акта сверки взаиморасчётов.</w:t>
      </w:r>
    </w:p>
    <w:p w14:paraId="4E24B742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t xml:space="preserve">2.2. </w:t>
      </w:r>
      <w:r w:rsidRPr="00F452B9">
        <w:rPr>
          <w:rFonts w:ascii="Times New Roman" w:hAnsi="Times New Roman" w:cs="Times New Roman"/>
          <w:bCs/>
          <w:sz w:val="25"/>
          <w:szCs w:val="25"/>
        </w:rPr>
        <w:tab/>
        <w:t>Заказчик вправе:</w:t>
      </w:r>
    </w:p>
    <w:p w14:paraId="71973CC9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lastRenderedPageBreak/>
        <w:t>2.2.1. В любое время проверять ход и качество услуг, оказываемых Исполнителем, не вмешиваясь в деятельность Исполнителя.</w:t>
      </w:r>
    </w:p>
    <w:p w14:paraId="5203D4BE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t>2.2.2. Отказаться от оказания услуг Исполнителя при условии письменного уведомления Исполнителя не менее чем за 21 (двадцать один) календарных дней до предполагаемой даты начала оказания услуг, если иной срок не указан в соответствующем Приложении к настоящему договору. При этом Заказчик возмещает Исполнителю фактически понесенные им расходы, подтвержденные документально.</w:t>
      </w:r>
    </w:p>
    <w:p w14:paraId="78056240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t xml:space="preserve">2.3. </w:t>
      </w:r>
      <w:r w:rsidRPr="00F452B9">
        <w:rPr>
          <w:rFonts w:ascii="Times New Roman" w:hAnsi="Times New Roman" w:cs="Times New Roman"/>
          <w:bCs/>
          <w:sz w:val="25"/>
          <w:szCs w:val="25"/>
        </w:rPr>
        <w:tab/>
        <w:t>Исполнитель обязуется:</w:t>
      </w:r>
    </w:p>
    <w:p w14:paraId="01971A4E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t>2.3.1. Оказать услуги качественно и в срок в соответствии с Техническим заданием и Приложениями к настоящему договору.</w:t>
      </w:r>
    </w:p>
    <w:p w14:paraId="1CD8C8ED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t>2.3.2. В случае если в материалах, предоставленных Заказчиком, обнаруживаются нарушения технических требований либо признаки нарушения действующего законодательства Российской Федерации, письменно уведомить об этом Заказчика в течение 2 (Двух) рабочих дней с момента получения материалов (макетов), но до их размещения.</w:t>
      </w:r>
    </w:p>
    <w:p w14:paraId="43A0F47B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t xml:space="preserve">2.3.3. Согласовать и утвердить с Заказчиком оказание услуг с указанием наименования услуг, сроков (периодов), количества, стоимостью и иных условий оказания услуг, которые прописываются в Приложениях к настоящему договору. </w:t>
      </w:r>
    </w:p>
    <w:p w14:paraId="10CFE37F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t>2.3.4. Письменно известить Заказчика об изменении стоимости услуг не позднее, чем за 30 (Тридцать) календарных дней до вступления в силу данных изменений. При этом Исполнитель не вправе в одностороннем порядке изменять стоимость услуг, согласованную Сторонами в соответствующем Приложении к настоящему договору.</w:t>
      </w:r>
    </w:p>
    <w:p w14:paraId="125741FA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t>2.3.5. Предоставить Заказчику документы, подтверждающие оказание услуг, а именно: фотографический отчет в течение 10 (Десяти) рабочих дней с момента начала размещения РИМ; эфирные справки, оригиналы печатных СМИ в течение 10 (Десяти) рабочих дней после завершения рекламной кампании и иные подтверждающие факт оказания услуг документы.</w:t>
      </w:r>
    </w:p>
    <w:p w14:paraId="388AC832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t>2.3.6. По окончании оказания услуг или отдельных этапов (если исполнение услуг длится дольше месяца), в течение 5 (Пяти) рабочих дней с начала месяца, следующего за отчетным, передать/отправить Заказчику Акт оказанных услуг (далее – Акт) за соответствующий период (этап), подписанный со своей Стороны, а также оформленный в установленном порядке счет-фактуру.</w:t>
      </w:r>
    </w:p>
    <w:p w14:paraId="3F2EFEBB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t xml:space="preserve">2.3.7. Передать Заказчику исключительные права в полном объеме на созданный им в ходе оказания услуг по настоящему договору результат, позволяющий использовать его любыми не противоречащими действующему законодательству Российской Федерации способами.   </w:t>
      </w:r>
    </w:p>
    <w:p w14:paraId="08EF1A3D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t xml:space="preserve">2.4. </w:t>
      </w:r>
      <w:r w:rsidRPr="00F452B9">
        <w:rPr>
          <w:rFonts w:ascii="Times New Roman" w:hAnsi="Times New Roman" w:cs="Times New Roman"/>
          <w:bCs/>
          <w:sz w:val="25"/>
          <w:szCs w:val="25"/>
        </w:rPr>
        <w:tab/>
        <w:t>Исполнитель вправе:</w:t>
      </w:r>
    </w:p>
    <w:p w14:paraId="57CE4284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t>2.4.1. Требовать от Заказчика оплаты за оказанные услуги.</w:t>
      </w:r>
    </w:p>
    <w:p w14:paraId="1EDAB02D" w14:textId="77777777" w:rsidR="00885681" w:rsidRPr="00F452B9" w:rsidRDefault="00885681" w:rsidP="00885681">
      <w:pPr>
        <w:pStyle w:val="ConsNormal"/>
        <w:spacing w:line="30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t>2.4.2. Отказаться от размещения рекламных материалов, если содержание материалов не соответствует требованиям действующего законодательства Российской Федерации или соответствующего СМИ, и Заказчик не выполнил эти требования, несмотря на сообщение о них Исполнителем.</w:t>
      </w:r>
    </w:p>
    <w:p w14:paraId="46A5693E" w14:textId="77777777" w:rsidR="00885681" w:rsidRPr="00F452B9" w:rsidRDefault="00885681" w:rsidP="00885681">
      <w:pPr>
        <w:pStyle w:val="ConsNormal"/>
        <w:spacing w:line="30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452B9">
        <w:rPr>
          <w:rFonts w:ascii="Times New Roman" w:hAnsi="Times New Roman" w:cs="Times New Roman"/>
          <w:bCs/>
          <w:sz w:val="25"/>
          <w:szCs w:val="25"/>
        </w:rPr>
        <w:t xml:space="preserve">2.4.3. Получать от Заказчика любую информацию и документацию, необходимую для выполнения своих обязательств по настоящему договору. В случае необоснованного непредставления либо неполного или неверного представления Заказчиком информации </w:t>
      </w:r>
      <w:r w:rsidRPr="00F452B9">
        <w:rPr>
          <w:rFonts w:ascii="Times New Roman" w:hAnsi="Times New Roman" w:cs="Times New Roman"/>
          <w:bCs/>
          <w:sz w:val="25"/>
          <w:szCs w:val="25"/>
        </w:rPr>
        <w:lastRenderedPageBreak/>
        <w:t>Исполнитель имеет право приостановить исполнение своих обязательств по настоящему договору до представления необходимой информации.</w:t>
      </w:r>
    </w:p>
    <w:p w14:paraId="52C34085" w14:textId="77777777" w:rsidR="00885681" w:rsidRPr="00F452B9" w:rsidRDefault="00885681" w:rsidP="00885681">
      <w:pPr>
        <w:pStyle w:val="31"/>
        <w:spacing w:line="300" w:lineRule="auto"/>
        <w:ind w:left="180"/>
        <w:jc w:val="center"/>
        <w:rPr>
          <w:b/>
          <w:sz w:val="25"/>
          <w:szCs w:val="25"/>
        </w:rPr>
      </w:pPr>
      <w:r w:rsidRPr="00F452B9">
        <w:rPr>
          <w:b/>
          <w:sz w:val="25"/>
          <w:szCs w:val="25"/>
        </w:rPr>
        <w:t>3. Производство рекламных материалов.</w:t>
      </w:r>
    </w:p>
    <w:p w14:paraId="278F15B8" w14:textId="77777777" w:rsidR="00885681" w:rsidRPr="00F452B9" w:rsidRDefault="00885681" w:rsidP="00885681">
      <w:pPr>
        <w:pStyle w:val="31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       3.1. Исполнитель обязуется оказать услуги по производству рекламных материалов в сроки и на условиях, согласованных Сторонами в Приложениях к настоящему Договору.</w:t>
      </w:r>
    </w:p>
    <w:p w14:paraId="374100CC" w14:textId="77777777" w:rsidR="00885681" w:rsidRPr="00F452B9" w:rsidRDefault="00885681" w:rsidP="00885681">
      <w:pPr>
        <w:pStyle w:val="31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       3.2. Исполнитель обязуется при производстве рекламных материалов соблюдать требования законодательства Российской Федерации, в том числе законодательства о рекламе и о правах на результаты интеллектуальной деятельности.</w:t>
      </w:r>
    </w:p>
    <w:p w14:paraId="53C85A7D" w14:textId="77777777" w:rsidR="00885681" w:rsidRPr="00F452B9" w:rsidRDefault="00885681" w:rsidP="00885681">
      <w:pPr>
        <w:pStyle w:val="31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      3.3. Исполнитель обязуется передать рекламный материал в смонтированном виде для согласования с Заказчиком в сроки, указанные в соответствующем Приложении.</w:t>
      </w:r>
    </w:p>
    <w:p w14:paraId="48445915" w14:textId="77777777" w:rsidR="00885681" w:rsidRPr="00F452B9" w:rsidRDefault="00885681" w:rsidP="00885681">
      <w:pPr>
        <w:pStyle w:val="31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      3.4. Заказчик вправе вносить изменения в рекламный материал, отменить производство или перенести сроки производства не позднее, чем за 7 (Семь) рабочих дней до начала производства посредством направления соответствующего уведомления Исполнителю посредством электронной почты, если иные сроки не согласованы Сторонами в соответствующих Приложениях.</w:t>
      </w:r>
    </w:p>
    <w:p w14:paraId="011A5525" w14:textId="77777777" w:rsidR="00885681" w:rsidRPr="00F452B9" w:rsidRDefault="00885681" w:rsidP="00885681">
      <w:pPr>
        <w:pStyle w:val="31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      3.5. Исполнитель обязуется устранять недостатки производимого рекламного материала, вносить изменения по требованию Заказчика в течение 5 (Пяти) рабочих дней с момента получения соответствующего требования от Заказчика.</w:t>
      </w:r>
    </w:p>
    <w:p w14:paraId="6A413019" w14:textId="77777777" w:rsidR="00885681" w:rsidRPr="00F452B9" w:rsidRDefault="00885681" w:rsidP="00885681">
      <w:pPr>
        <w:pStyle w:val="31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     3.6. Если в изготовленном рекламном материале обнаружатся дефекты, вызванные отступлением Исполнителя от согласованных условий производства и/или установленных стандартов производства, то Исполнитель обязан устранить их за свой счет и в согласованные с Заказчиком сроки.</w:t>
      </w:r>
    </w:p>
    <w:p w14:paraId="61DF301C" w14:textId="77777777" w:rsidR="00885681" w:rsidRPr="00F452B9" w:rsidRDefault="00885681" w:rsidP="00885681">
      <w:pPr>
        <w:pStyle w:val="31"/>
        <w:spacing w:line="300" w:lineRule="auto"/>
        <w:jc w:val="center"/>
        <w:rPr>
          <w:b/>
          <w:sz w:val="25"/>
          <w:szCs w:val="25"/>
        </w:rPr>
      </w:pPr>
      <w:r w:rsidRPr="00F452B9">
        <w:rPr>
          <w:b/>
          <w:sz w:val="25"/>
          <w:szCs w:val="25"/>
        </w:rPr>
        <w:t>4. Права на результаты интеллектуальной деятельности.</w:t>
      </w:r>
    </w:p>
    <w:p w14:paraId="4A457F3C" w14:textId="77777777" w:rsidR="00885681" w:rsidRPr="00F452B9" w:rsidRDefault="00885681" w:rsidP="00885681">
      <w:pPr>
        <w:pStyle w:val="31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     4.1. При оказании Исполнителем услуг по производству рекламных материалов по настоящему Договору и Приложениям к нему происходит создание Исполнителем результатов интеллектуальной деятельности. Исключительные права на все созданные Исполнителем по заданию Заказчика результаты интеллектуальной деятельности передаются Заказчику в полном объеме на весь срок их действия, установленный законодательством, для использования на территории всего мира. Сторонами может быть согласован иной объем прав в соответствующем Приложении к Договору.   </w:t>
      </w:r>
    </w:p>
    <w:p w14:paraId="672EEB33" w14:textId="77777777" w:rsidR="00885681" w:rsidRPr="00F452B9" w:rsidRDefault="00885681" w:rsidP="00885681">
      <w:pPr>
        <w:pStyle w:val="31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     4.2. Права, указанные в п.4.1. настоящего Договора, передаются Заказчику с момента подписания Сторонами Акта сдачи-приемки соответствующих услуг, если иное не указано Сторонами в соответствующих Приложениях к Договору.  </w:t>
      </w:r>
    </w:p>
    <w:p w14:paraId="0E01EB88" w14:textId="77777777" w:rsidR="00885681" w:rsidRPr="00F452B9" w:rsidRDefault="00885681" w:rsidP="00885681">
      <w:pPr>
        <w:pStyle w:val="31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    4.3. Исполнитель гарантирует, что он </w:t>
      </w:r>
      <w:proofErr w:type="gramStart"/>
      <w:r w:rsidRPr="00F452B9">
        <w:rPr>
          <w:sz w:val="25"/>
          <w:szCs w:val="25"/>
        </w:rPr>
        <w:t>является  единственным</w:t>
      </w:r>
      <w:proofErr w:type="gramEnd"/>
      <w:r w:rsidRPr="00F452B9">
        <w:rPr>
          <w:sz w:val="25"/>
          <w:szCs w:val="25"/>
        </w:rPr>
        <w:t xml:space="preserve"> обладателем  прав на созданные результаты интеллектуальной деятельности, а также, что при их создании им не были нарушены авторские и иные права третьих лиц.</w:t>
      </w:r>
    </w:p>
    <w:p w14:paraId="7AB57860" w14:textId="77777777" w:rsidR="00885681" w:rsidRPr="00F452B9" w:rsidRDefault="00885681" w:rsidP="00885681">
      <w:pPr>
        <w:pStyle w:val="31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   4.4. Исполнитель гарантирует, что до передачи Заказчику прав, указанных в </w:t>
      </w:r>
      <w:proofErr w:type="gramStart"/>
      <w:r w:rsidRPr="00F452B9">
        <w:rPr>
          <w:sz w:val="25"/>
          <w:szCs w:val="25"/>
        </w:rPr>
        <w:t>Договоре,  никакие</w:t>
      </w:r>
      <w:proofErr w:type="gramEnd"/>
      <w:r w:rsidRPr="00F452B9">
        <w:rPr>
          <w:sz w:val="25"/>
          <w:szCs w:val="25"/>
        </w:rPr>
        <w:t xml:space="preserve"> права на созданные результаты интеллектуальной деятельности не передавались третьим лицам, и что на момент такой передачи  по Договору Исполнитель является </w:t>
      </w:r>
      <w:r w:rsidRPr="00F452B9">
        <w:rPr>
          <w:sz w:val="25"/>
          <w:szCs w:val="25"/>
        </w:rPr>
        <w:lastRenderedPageBreak/>
        <w:t>обладателем всех передаваемых Заказчику исключительных прав на соответствующие результаты интеллектуальной деятельности.</w:t>
      </w:r>
    </w:p>
    <w:p w14:paraId="1ED7EF04" w14:textId="77777777" w:rsidR="00885681" w:rsidRPr="00F452B9" w:rsidRDefault="00885681" w:rsidP="00885681">
      <w:pPr>
        <w:pStyle w:val="31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    4.</w:t>
      </w:r>
      <w:proofErr w:type="gramStart"/>
      <w:r w:rsidRPr="00F452B9">
        <w:rPr>
          <w:sz w:val="25"/>
          <w:szCs w:val="25"/>
        </w:rPr>
        <w:t>5.Исполнитель</w:t>
      </w:r>
      <w:proofErr w:type="gramEnd"/>
      <w:r w:rsidRPr="00F452B9">
        <w:rPr>
          <w:sz w:val="25"/>
          <w:szCs w:val="25"/>
        </w:rPr>
        <w:t xml:space="preserve"> подтверждает, что настоящим Договором не предусматривается обязанность Заказчика предоставлять Исполнителю отчет об использовании передаваемых ему результатов интеллектуальной деятельности.</w:t>
      </w:r>
    </w:p>
    <w:p w14:paraId="5CF934E8" w14:textId="77777777" w:rsidR="00885681" w:rsidRPr="00F452B9" w:rsidRDefault="00885681" w:rsidP="00885681">
      <w:pPr>
        <w:pStyle w:val="3"/>
        <w:spacing w:line="300" w:lineRule="auto"/>
        <w:jc w:val="center"/>
        <w:rPr>
          <w:sz w:val="25"/>
          <w:szCs w:val="25"/>
        </w:rPr>
      </w:pPr>
      <w:r w:rsidRPr="00F452B9">
        <w:rPr>
          <w:sz w:val="25"/>
          <w:szCs w:val="25"/>
        </w:rPr>
        <w:t>5. Оплата услуг</w:t>
      </w:r>
    </w:p>
    <w:p w14:paraId="5F6F9AEC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 xml:space="preserve">5.1. По итогам проведенного Заказчиком запроса цен и признания Исполнителя победителем цена настоящего договора составляет ___________ рублей. </w:t>
      </w:r>
    </w:p>
    <w:p w14:paraId="57972620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rStyle w:val="af7"/>
          <w:sz w:val="25"/>
          <w:szCs w:val="25"/>
        </w:rPr>
      </w:pPr>
      <w:r w:rsidRPr="00F452B9">
        <w:rPr>
          <w:sz w:val="25"/>
          <w:szCs w:val="25"/>
        </w:rPr>
        <w:t>Стоимость услуг, подлежащих оказанию в течении действия настоящего договора в пределах вышеуказанной суммы и их этапы, ежемесячно согласовывается сторонами в Приложениях к настоящему Договору. На момент подписания договора Исполнитель</w:t>
      </w:r>
      <w:r w:rsidRPr="00F452B9">
        <w:rPr>
          <w:b/>
          <w:sz w:val="25"/>
          <w:szCs w:val="25"/>
        </w:rPr>
        <w:t xml:space="preserve"> </w:t>
      </w:r>
      <w:r w:rsidRPr="00F452B9">
        <w:rPr>
          <w:rStyle w:val="af7"/>
          <w:sz w:val="25"/>
          <w:szCs w:val="25"/>
        </w:rPr>
        <w:t>применяет упрощенную систему налогообложения, на основании п. 2 ст. 346.11 глава 26.2 НК РФ и не является плательщиком НДС</w:t>
      </w:r>
      <w:r w:rsidRPr="00F452B9">
        <w:rPr>
          <w:rStyle w:val="ac"/>
          <w:sz w:val="25"/>
          <w:szCs w:val="25"/>
        </w:rPr>
        <w:footnoteReference w:id="1"/>
      </w:r>
      <w:r w:rsidRPr="00F452B9">
        <w:rPr>
          <w:rStyle w:val="af7"/>
          <w:sz w:val="25"/>
          <w:szCs w:val="25"/>
        </w:rPr>
        <w:t>.</w:t>
      </w:r>
    </w:p>
    <w:p w14:paraId="5C9E8406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Если Исполнитель в период действия договора изменит систему налогообложения, он обязан незамедлительно, но не позднее 3 (Трех) рабочих дней с момента такого перехода, письменно сообщить об этом Заказчику с приложением соответствующих документов.</w:t>
      </w:r>
    </w:p>
    <w:p w14:paraId="483BB152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5.2. На основании достигнутых соглашений Исполнитель выставляет Заказчику счет на оплату.</w:t>
      </w:r>
    </w:p>
    <w:p w14:paraId="350E7A25" w14:textId="77777777" w:rsidR="00885681" w:rsidRPr="00F452B9" w:rsidRDefault="00885681" w:rsidP="00885681">
      <w:pPr>
        <w:pStyle w:val="af4"/>
        <w:tabs>
          <w:tab w:val="num" w:pos="0"/>
        </w:tabs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>5.3. Оплата услуг Исполнителя по настоящему договору производится Заказчиком в следующем порядке, если иной срок и порядок оплаты не указан в соответствующем Приложении к настоящему договору:</w:t>
      </w:r>
    </w:p>
    <w:p w14:paraId="0770B1BD" w14:textId="77777777" w:rsidR="00885681" w:rsidRPr="00F452B9" w:rsidRDefault="00885681" w:rsidP="00885681">
      <w:pPr>
        <w:pStyle w:val="af4"/>
        <w:tabs>
          <w:tab w:val="num" w:pos="0"/>
        </w:tabs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5.3.1. </w:t>
      </w:r>
      <w:bookmarkStart w:id="11" w:name="OLE_LINK1"/>
      <w:r w:rsidRPr="00F452B9">
        <w:rPr>
          <w:sz w:val="25"/>
          <w:szCs w:val="25"/>
        </w:rPr>
        <w:t>Предварительная оплата (аванс) в размере 50 (пятидесяти) % от общей стоимости каждой услуги или общего объема оказываемых услуг путем перечисления денежных средств на расчетный счет Исполнителя.</w:t>
      </w:r>
    </w:p>
    <w:p w14:paraId="095F6067" w14:textId="77777777" w:rsidR="00885681" w:rsidRPr="00F452B9" w:rsidRDefault="00885681" w:rsidP="00885681">
      <w:pPr>
        <w:pStyle w:val="af4"/>
        <w:tabs>
          <w:tab w:val="num" w:pos="0"/>
        </w:tabs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Оставшиеся 50 (пятьдесят) % от общей стоимости каждой услуги или общего объема оказанных услуг Заказчик оплачивает в течение 5 (пяти) банковских дней после передачи </w:t>
      </w:r>
      <w:proofErr w:type="gramStart"/>
      <w:r w:rsidRPr="00F452B9">
        <w:rPr>
          <w:sz w:val="25"/>
          <w:szCs w:val="25"/>
        </w:rPr>
        <w:t>Заказчику  Акта</w:t>
      </w:r>
      <w:proofErr w:type="gramEnd"/>
      <w:r w:rsidRPr="00F452B9">
        <w:rPr>
          <w:sz w:val="25"/>
          <w:szCs w:val="25"/>
        </w:rPr>
        <w:t xml:space="preserve"> сдачи-приемки услуг, путем перечисления денежных средств на расчетный счет Исполнителя.</w:t>
      </w:r>
    </w:p>
    <w:bookmarkEnd w:id="11"/>
    <w:p w14:paraId="2B02007F" w14:textId="77777777" w:rsidR="00885681" w:rsidRPr="00F452B9" w:rsidRDefault="00885681" w:rsidP="00885681">
      <w:pPr>
        <w:pStyle w:val="af4"/>
        <w:tabs>
          <w:tab w:val="num" w:pos="0"/>
        </w:tabs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 5.4. Оплата услуг Исполнителя производится Заказчиком путем перечисления денежных средств в безналичном порядке на расчетный счет Исполнителя. </w:t>
      </w:r>
    </w:p>
    <w:p w14:paraId="06D9E101" w14:textId="77777777" w:rsidR="00885681" w:rsidRPr="00F452B9" w:rsidRDefault="00885681" w:rsidP="00885681">
      <w:pPr>
        <w:pStyle w:val="af4"/>
        <w:tabs>
          <w:tab w:val="num" w:pos="0"/>
        </w:tabs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5.5. Днем оплаты по настоящему договору считается день поступления денежных средств на расчетный счет Исполнителя. </w:t>
      </w:r>
    </w:p>
    <w:p w14:paraId="6F99A72C" w14:textId="77777777" w:rsidR="00885681" w:rsidRPr="00F452B9" w:rsidRDefault="00885681" w:rsidP="00885681">
      <w:pPr>
        <w:pStyle w:val="af4"/>
        <w:tabs>
          <w:tab w:val="num" w:pos="0"/>
        </w:tabs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>5.6. По соглашению сторон возможно применение других форм расчетов согласно действующему законодательству РФ.</w:t>
      </w:r>
    </w:p>
    <w:p w14:paraId="74AF2B95" w14:textId="77777777" w:rsidR="00885681" w:rsidRPr="00F452B9" w:rsidRDefault="00885681" w:rsidP="00885681">
      <w:pPr>
        <w:pStyle w:val="af4"/>
        <w:tabs>
          <w:tab w:val="num" w:pos="0"/>
        </w:tabs>
        <w:spacing w:line="300" w:lineRule="auto"/>
        <w:jc w:val="center"/>
        <w:rPr>
          <w:b/>
          <w:sz w:val="25"/>
          <w:szCs w:val="25"/>
        </w:rPr>
      </w:pPr>
      <w:r w:rsidRPr="00F452B9">
        <w:rPr>
          <w:b/>
          <w:sz w:val="25"/>
          <w:szCs w:val="25"/>
        </w:rPr>
        <w:t>6. Порядок разрешения споров</w:t>
      </w:r>
    </w:p>
    <w:p w14:paraId="7F27E2D8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6.1. Стороны обязуются приложить все усилия для разрешения споров, возникающих при заключении и исполнении Договора путем переговоров. Стороны определяют следующий порядок досудебного урегулирования разногласий:</w:t>
      </w:r>
    </w:p>
    <w:p w14:paraId="38367214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lastRenderedPageBreak/>
        <w:t>- Претензия предъявляется в письменной форме и подписывается руководителем или уполномоченным лицом. Претензия отправляется заказным письмом, либо вручается представителю другой Стороны.</w:t>
      </w:r>
    </w:p>
    <w:p w14:paraId="1BC33B9D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 xml:space="preserve">- Претензии рассматриваются в течение 10 (Десяти) календарных дней со дня получения. Если к претензии не приложены документы, необходимые для её рассмотрения, они запрашиваются у заявителя претензии. При неполучении затребованных документов более 10 (Десяти) рабочих </w:t>
      </w:r>
      <w:proofErr w:type="gramStart"/>
      <w:r w:rsidRPr="00F452B9">
        <w:rPr>
          <w:sz w:val="25"/>
          <w:szCs w:val="25"/>
        </w:rPr>
        <w:t>дней  претензия</w:t>
      </w:r>
      <w:proofErr w:type="gramEnd"/>
      <w:r w:rsidRPr="00F452B9">
        <w:rPr>
          <w:sz w:val="25"/>
          <w:szCs w:val="25"/>
        </w:rPr>
        <w:t xml:space="preserve"> рассматривается на основании имеющихся документов.</w:t>
      </w:r>
    </w:p>
    <w:p w14:paraId="2BD2C16A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- Сторона, получившая претензию, обязана сообщить заявителю о результатах рассмотрения претензии в письменной форме в течение 10 (Десяти) календарных дней с момента получения претензии. В ответе на претензию обязательно указываются мотивы принятия решения по претензии и предложения о порядке ее урегулирования. Ответ на претензию отправляется заказным письмом либо вручается лично представителю другой Стороны.</w:t>
      </w:r>
    </w:p>
    <w:p w14:paraId="4F52CF02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6.2. В том случае, если Стороны не достигли согласия в ходе переговоров, спор передается на разрешение в суд по месту нахождения истца в порядке, установленном законодательством Российской Федерации.</w:t>
      </w:r>
    </w:p>
    <w:p w14:paraId="36DC4EDA" w14:textId="77777777" w:rsidR="00885681" w:rsidRPr="00F452B9" w:rsidRDefault="00885681" w:rsidP="00885681">
      <w:pPr>
        <w:tabs>
          <w:tab w:val="num" w:pos="0"/>
        </w:tabs>
        <w:spacing w:line="300" w:lineRule="auto"/>
        <w:jc w:val="center"/>
        <w:rPr>
          <w:b/>
          <w:sz w:val="25"/>
          <w:szCs w:val="25"/>
        </w:rPr>
      </w:pPr>
      <w:r w:rsidRPr="00F452B9">
        <w:rPr>
          <w:b/>
          <w:sz w:val="25"/>
          <w:szCs w:val="25"/>
        </w:rPr>
        <w:t>7. Ответственность сторон</w:t>
      </w:r>
    </w:p>
    <w:p w14:paraId="3CC9D3D7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7.1. За неисполнение или ненадлежащее исполнение обязательств по настоящему Договору Исполнитель и Заказчик несут ответственность в соответствии с действующим законодательством РФ.</w:t>
      </w:r>
    </w:p>
    <w:p w14:paraId="25D0C65C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 xml:space="preserve">7.2. В случае просрочки оказания услуг по настоящему договору по вине Исполнителя, последний уплачивает по письменному требованию Заказчика пеню за просрочку в размере 0,1 % (одной десятой процента) от стоимости услуг за каждый день просрочки. </w:t>
      </w:r>
    </w:p>
    <w:p w14:paraId="55567670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 xml:space="preserve">7.3. В случае просрочки в оплате услуг по настоящему договору Заказчик уплачивает по письменному требованию Исполнителя пеню в размере 0,1 % от просроченной суммы за каждый день просрочки. </w:t>
      </w:r>
    </w:p>
    <w:p w14:paraId="710A774F" w14:textId="77777777" w:rsidR="00885681" w:rsidRPr="00F452B9" w:rsidRDefault="00885681" w:rsidP="00885681">
      <w:pPr>
        <w:pStyle w:val="af4"/>
        <w:tabs>
          <w:tab w:val="num" w:pos="0"/>
        </w:tabs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>7.4. Заказчик несет ответственность перед Исполнителем и перед третьими лицами за содержание информации, предоставленной Заказчиком для оказания услуг по настоящему договору, а также за ее достоверность.</w:t>
      </w:r>
    </w:p>
    <w:p w14:paraId="398FFC9F" w14:textId="77777777" w:rsidR="00885681" w:rsidRPr="00F452B9" w:rsidRDefault="00885681" w:rsidP="00885681">
      <w:pPr>
        <w:pStyle w:val="af4"/>
        <w:tabs>
          <w:tab w:val="num" w:pos="0"/>
        </w:tabs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>7.5. В случае наложения на Исполнителя государственными органами РФ, осуществляющими надзор и контроль в области законодательства о рекламе, санкций в виде штрафов за распространение Рекламных материалов, предоставленных Заказчиком в рамках настоящего Договора, Заказчик выплачивает Исполнителю/СМИ сумму наложенного штрафа.</w:t>
      </w:r>
    </w:p>
    <w:p w14:paraId="63DB4164" w14:textId="77777777" w:rsidR="00885681" w:rsidRPr="00F452B9" w:rsidRDefault="00885681" w:rsidP="00885681">
      <w:pPr>
        <w:pStyle w:val="af4"/>
        <w:tabs>
          <w:tab w:val="num" w:pos="0"/>
        </w:tabs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 xml:space="preserve">7.6. Заказчик не вправе использовать (размещать в качестве рекламы, либо иным способом) отклоненные им варианты материалов, предоставленные Исполнителем в процессе оказания услуг по настоящему договору. </w:t>
      </w:r>
    </w:p>
    <w:p w14:paraId="6D688D2A" w14:textId="77777777" w:rsidR="00885681" w:rsidRPr="00F452B9" w:rsidRDefault="00885681" w:rsidP="00885681">
      <w:pPr>
        <w:spacing w:line="300" w:lineRule="auto"/>
        <w:ind w:firstLine="567"/>
        <w:jc w:val="both"/>
        <w:rPr>
          <w:bCs/>
          <w:sz w:val="25"/>
          <w:szCs w:val="25"/>
        </w:rPr>
      </w:pPr>
      <w:r w:rsidRPr="00F452B9">
        <w:rPr>
          <w:sz w:val="25"/>
          <w:szCs w:val="25"/>
        </w:rPr>
        <w:t xml:space="preserve">7.7. </w:t>
      </w:r>
      <w:r w:rsidRPr="00F452B9">
        <w:rPr>
          <w:bCs/>
          <w:sz w:val="25"/>
          <w:szCs w:val="25"/>
        </w:rPr>
        <w:t>Стороны не несут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(форс-мажор), возникших после заключения настоящего Договора, которые Сторона не могла ни предвидеть, ни предотвратить разумными мерами. К</w:t>
      </w:r>
      <w:r w:rsidRPr="00F452B9">
        <w:rPr>
          <w:sz w:val="25"/>
          <w:szCs w:val="25"/>
        </w:rPr>
        <w:t xml:space="preserve"> обстоятельствам непреодолимой силы относятся: пожары, взрывы, наводнения или иные </w:t>
      </w:r>
      <w:r w:rsidRPr="00F452B9">
        <w:rPr>
          <w:sz w:val="25"/>
          <w:szCs w:val="25"/>
        </w:rPr>
        <w:lastRenderedPageBreak/>
        <w:t>стихийные бедствия, военные действия, забастовки, действия государственных органов (в том числе изменения законодательства, принятие актов запретительного характера), а также объявления дней траура, осуществления Телекомпанией экстренного (незапланированного) вещания, в том числе передач официальных сообщений государственных лиц экстренной важности, и любые другие обстоятельства, препятствующие исполнению настоящего Договора и находящиеся вне разумного контроля Сторон.</w:t>
      </w:r>
      <w:r w:rsidRPr="00F452B9">
        <w:rPr>
          <w:bCs/>
          <w:sz w:val="25"/>
          <w:szCs w:val="25"/>
        </w:rPr>
        <w:t xml:space="preserve"> </w:t>
      </w:r>
    </w:p>
    <w:p w14:paraId="5EFC7D6A" w14:textId="77777777" w:rsidR="00885681" w:rsidRPr="00F452B9" w:rsidRDefault="00885681" w:rsidP="00885681">
      <w:pPr>
        <w:spacing w:line="300" w:lineRule="auto"/>
        <w:ind w:firstLine="567"/>
        <w:jc w:val="both"/>
        <w:rPr>
          <w:bCs/>
          <w:sz w:val="25"/>
          <w:szCs w:val="25"/>
        </w:rPr>
      </w:pPr>
      <w:r w:rsidRPr="00F452B9">
        <w:rPr>
          <w:bCs/>
          <w:sz w:val="25"/>
          <w:szCs w:val="25"/>
        </w:rPr>
        <w:t>Стороны обязаны в письменной форме уведомить друг друга о существовании форс-мажорных обстоятельств в течение 5 (Пяти) календарных дней со дня их наступления, если они не были очевидны для обеих Сторон. В противном случае, Сторона, ссылающаяся на форс-мажорные обстоятельства, освобождается от ответственности со дня их заявления об их существовании.  Наступление обстоятельств непреодолимой силы влечет увеличение срока исполнения настоящего Договора на период их действия.</w:t>
      </w:r>
    </w:p>
    <w:p w14:paraId="176440C6" w14:textId="77777777" w:rsidR="00885681" w:rsidRPr="00F452B9" w:rsidRDefault="00885681" w:rsidP="00885681">
      <w:pPr>
        <w:pStyle w:val="31"/>
        <w:spacing w:line="300" w:lineRule="auto"/>
        <w:rPr>
          <w:sz w:val="25"/>
          <w:szCs w:val="25"/>
        </w:rPr>
      </w:pPr>
      <w:r w:rsidRPr="00F452B9">
        <w:rPr>
          <w:bCs/>
          <w:sz w:val="25"/>
          <w:szCs w:val="25"/>
        </w:rPr>
        <w:t>Если обстоятельства непреодолимой силы будут продолжаться более 3 (Трех) месяцев подряд, то любая из Сторон вправе расторгнуть настоящий Договор, предварительно урегулировав все спорные вопросы. Стороны в этом случае создают комиссию для рассмотрения финансовых взаимоотношений, состоящую из равного количества уполномоченных представителей обоих Сторон.</w:t>
      </w:r>
    </w:p>
    <w:p w14:paraId="7C15A9AB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napToGrid w:val="0"/>
          <w:sz w:val="25"/>
          <w:szCs w:val="25"/>
        </w:rPr>
      </w:pPr>
      <w:r w:rsidRPr="00F452B9">
        <w:rPr>
          <w:sz w:val="25"/>
          <w:szCs w:val="25"/>
        </w:rPr>
        <w:t xml:space="preserve">7.8. Исполнитель </w:t>
      </w:r>
      <w:r w:rsidRPr="00F452B9">
        <w:rPr>
          <w:snapToGrid w:val="0"/>
          <w:sz w:val="25"/>
          <w:szCs w:val="25"/>
        </w:rPr>
        <w:t xml:space="preserve">не несет ответственности за неисполнение обязательств по настоящему договору по вине Заказчика. </w:t>
      </w:r>
    </w:p>
    <w:p w14:paraId="661AF8BC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center"/>
        <w:rPr>
          <w:b/>
          <w:sz w:val="25"/>
          <w:szCs w:val="25"/>
        </w:rPr>
      </w:pPr>
      <w:r w:rsidRPr="00F452B9">
        <w:rPr>
          <w:b/>
          <w:sz w:val="25"/>
          <w:szCs w:val="25"/>
        </w:rPr>
        <w:t>8. Требования, предъявляемые к информации</w:t>
      </w:r>
    </w:p>
    <w:p w14:paraId="33C528A0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 xml:space="preserve">8.1. Рекламная информация, предоставляемая Заказчиком по настоящему договору, должна соответствовать требованиям Федерального закона «О рекламе», Закону РФ «Об авторском праве и смежных правах» и иному действующему законодательству РФ. </w:t>
      </w:r>
    </w:p>
    <w:p w14:paraId="2DB46448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 xml:space="preserve">8.2. Заказчик гарантирует, что информация, содержащаяся в изготавливаемом/размещаемом материале в соответствии с его требованиями, не является рекламой алкогольной продукции. </w:t>
      </w:r>
    </w:p>
    <w:p w14:paraId="7C77F60B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 xml:space="preserve">8.3. В случае </w:t>
      </w:r>
      <w:proofErr w:type="gramStart"/>
      <w:r w:rsidRPr="00F452B9">
        <w:rPr>
          <w:sz w:val="25"/>
          <w:szCs w:val="25"/>
        </w:rPr>
        <w:t>возникновения  реального</w:t>
      </w:r>
      <w:proofErr w:type="gramEnd"/>
      <w:r w:rsidRPr="00F452B9">
        <w:rPr>
          <w:sz w:val="25"/>
          <w:szCs w:val="25"/>
        </w:rPr>
        <w:t xml:space="preserve"> ущерба, подтвержденного документально, у Исполнителя в связи с неисполнением или ненадлежащим исполнением Заказчиком положений настоящего Договора, Заказчик обязуется возместить Исполнителю  реальный ущерб причиненный такими нарушениями в течение пяти рабочих дней с момента получения письменного требования от Исполнителя путем перечисления денежных средств на расчетный счет Исполнителя.</w:t>
      </w:r>
    </w:p>
    <w:p w14:paraId="212706AC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8.4. В случае предоставления Заказчиком информации, нарушающей законодательство о рекламе или авторские права, а также информации, являющейся предвыборной агитацией, Исполнитель имеет право отказаться от оказания услуг и потребовать предоставления другой информации.</w:t>
      </w:r>
    </w:p>
    <w:p w14:paraId="7137C5EE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center"/>
        <w:rPr>
          <w:b/>
          <w:sz w:val="25"/>
          <w:szCs w:val="25"/>
        </w:rPr>
      </w:pPr>
      <w:r w:rsidRPr="00F452B9">
        <w:rPr>
          <w:b/>
          <w:sz w:val="25"/>
          <w:szCs w:val="25"/>
        </w:rPr>
        <w:t>9. Заключительные положения</w:t>
      </w:r>
    </w:p>
    <w:p w14:paraId="03B12650" w14:textId="77777777" w:rsidR="00885681" w:rsidRPr="00F452B9" w:rsidRDefault="00885681" w:rsidP="00885681">
      <w:pPr>
        <w:tabs>
          <w:tab w:val="num" w:pos="0"/>
        </w:tabs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9.1. Настоящий Договор вступает в силу с момента его подписания и действует до 31.12.2024 года.</w:t>
      </w:r>
    </w:p>
    <w:p w14:paraId="3E177F70" w14:textId="77777777" w:rsidR="00885681" w:rsidRPr="00F452B9" w:rsidRDefault="00885681" w:rsidP="00885681">
      <w:pPr>
        <w:pStyle w:val="31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t>9.2. Настоящий Договор составлен в двух экземплярах, имеющих одинаковую юридическую силу, по одному для каждой из сторон, вступает в силу с момента подписания.</w:t>
      </w:r>
    </w:p>
    <w:p w14:paraId="2680C441" w14:textId="77777777" w:rsidR="00885681" w:rsidRPr="00F452B9" w:rsidRDefault="00885681" w:rsidP="00885681">
      <w:pPr>
        <w:pStyle w:val="21"/>
        <w:spacing w:line="300" w:lineRule="auto"/>
        <w:rPr>
          <w:sz w:val="25"/>
          <w:szCs w:val="25"/>
        </w:rPr>
      </w:pPr>
      <w:r w:rsidRPr="00F452B9">
        <w:rPr>
          <w:sz w:val="25"/>
          <w:szCs w:val="25"/>
        </w:rPr>
        <w:lastRenderedPageBreak/>
        <w:t>9.3. Все Приложения к настоящему Договору являются неотъемлемой частью данного Договора.</w:t>
      </w:r>
    </w:p>
    <w:p w14:paraId="34F5BFEA" w14:textId="77777777" w:rsidR="00885681" w:rsidRPr="00F452B9" w:rsidRDefault="00885681" w:rsidP="00885681">
      <w:pPr>
        <w:spacing w:line="300" w:lineRule="auto"/>
        <w:ind w:firstLine="567"/>
        <w:jc w:val="both"/>
        <w:rPr>
          <w:bCs/>
          <w:sz w:val="25"/>
          <w:szCs w:val="25"/>
        </w:rPr>
      </w:pPr>
      <w:r w:rsidRPr="00F452B9">
        <w:rPr>
          <w:sz w:val="25"/>
          <w:szCs w:val="25"/>
        </w:rPr>
        <w:t>9.4.</w:t>
      </w:r>
      <w:r w:rsidRPr="00F452B9">
        <w:rPr>
          <w:bCs/>
          <w:sz w:val="25"/>
          <w:szCs w:val="25"/>
        </w:rPr>
        <w:t xml:space="preserve"> Если какое-либо из положений настоящего Договора становится недействительным или неисполнимым, это не влечет за собой недействительности или неисполнимости остальных положений Договора. В случае необходимости Стороны договорятся о замене недействительного положения действительным, наилучшим образом, отражающим интересы Сторон. </w:t>
      </w:r>
    </w:p>
    <w:p w14:paraId="52D046BA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9.5. Все уведомления и сообщения, направляемые в соответствии с Договором или в связи с ним, должны быть сделаны в письменной форме и будут считаться направленными надлежащим образом, если они доставлены курьером или отправлены заказным письмом с уведомлением о вручении, направлены по телетайпу, телеграфу, факсу или посредством других средств связи, обеспечивающих подтверждение факта и даты получения сообщений другой Стороной. В случаях, не терпящих отлагательства, Заказчик имеет право предоставлять Исполнителю необходимые уведомления и сведения по каналам электронной почты, при этом такие уведомления/сообщения будут считаться направленными надлежащим образом, если они не позднее следующего рабочего дня будут подтверждены факсом Заказчика, заверенным печатью и подписью его уполномоченного лица.</w:t>
      </w:r>
    </w:p>
    <w:p w14:paraId="1B363BCB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9.6. При изменении места нахождения, почтового адреса, банковских реквизитов, реорганизации любой из Сторон Стороны обязаны уведомить об этом друг друга в письменном виде в срок – не позднее 5 (Пяти) рабочих дней с момента соответствующего изменения.</w:t>
      </w:r>
    </w:p>
    <w:p w14:paraId="0AA095A5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9.7. Вся информация, полученная Сторонами в связи с исполнением настоящего договора, является конфиденциальной и не подлежит разглашению.</w:t>
      </w:r>
    </w:p>
    <w:p w14:paraId="4D998593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9.8.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15A63FCE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</w:p>
    <w:p w14:paraId="25EA8ECA" w14:textId="77777777" w:rsidR="00885681" w:rsidRPr="00F452B9" w:rsidRDefault="00885681" w:rsidP="00885681">
      <w:pPr>
        <w:pStyle w:val="31"/>
        <w:spacing w:line="300" w:lineRule="auto"/>
        <w:jc w:val="center"/>
        <w:rPr>
          <w:b/>
          <w:sz w:val="25"/>
          <w:szCs w:val="25"/>
        </w:rPr>
      </w:pPr>
      <w:r w:rsidRPr="00F452B9">
        <w:rPr>
          <w:b/>
          <w:sz w:val="25"/>
          <w:szCs w:val="25"/>
        </w:rPr>
        <w:t>10. Адреса и банковские реквизиты сторон:</w:t>
      </w:r>
    </w:p>
    <w:p w14:paraId="3274A3C4" w14:textId="77777777" w:rsidR="00885681" w:rsidRPr="00F452B9" w:rsidRDefault="00885681" w:rsidP="00885681">
      <w:pPr>
        <w:spacing w:line="300" w:lineRule="auto"/>
        <w:rPr>
          <w:b/>
          <w:sz w:val="25"/>
          <w:szCs w:val="25"/>
        </w:rPr>
        <w:sectPr w:rsidR="00885681" w:rsidRPr="00F452B9" w:rsidSect="00A35B00">
          <w:headerReference w:type="even" r:id="rId13"/>
          <w:footerReference w:type="even" r:id="rId14"/>
          <w:footerReference w:type="default" r:id="rId15"/>
          <w:pgSz w:w="11909" w:h="16834"/>
          <w:pgMar w:top="709" w:right="569" w:bottom="510" w:left="1077" w:header="517" w:footer="295" w:gutter="0"/>
          <w:cols w:space="720"/>
          <w:noEndnote/>
          <w:docGrid w:linePitch="272"/>
        </w:sectPr>
      </w:pPr>
      <w:proofErr w:type="gramStart"/>
      <w:r w:rsidRPr="00F452B9">
        <w:rPr>
          <w:b/>
          <w:sz w:val="25"/>
          <w:szCs w:val="25"/>
        </w:rPr>
        <w:t xml:space="preserve">Заказчик:   </w:t>
      </w:r>
      <w:proofErr w:type="gramEnd"/>
      <w:r w:rsidRPr="00F452B9">
        <w:rPr>
          <w:b/>
          <w:sz w:val="25"/>
          <w:szCs w:val="25"/>
        </w:rPr>
        <w:t xml:space="preserve">                                                                            Исполнитель:                   </w:t>
      </w:r>
    </w:p>
    <w:tbl>
      <w:tblPr>
        <w:tblpPr w:leftFromText="180" w:rightFromText="180" w:vertAnchor="text" w:horzAnchor="margin" w:tblpY="107"/>
        <w:tblW w:w="10298" w:type="dxa"/>
        <w:tblLook w:val="04A0" w:firstRow="1" w:lastRow="0" w:firstColumn="1" w:lastColumn="0" w:noHBand="0" w:noVBand="1"/>
      </w:tblPr>
      <w:tblGrid>
        <w:gridCol w:w="4878"/>
        <w:gridCol w:w="5420"/>
      </w:tblGrid>
      <w:tr w:rsidR="00885681" w:rsidRPr="00F452B9" w14:paraId="098F4E79" w14:textId="77777777" w:rsidTr="002202E2">
        <w:trPr>
          <w:cantSplit/>
          <w:trHeight w:val="389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5B83" w14:textId="77777777" w:rsidR="00885681" w:rsidRPr="00F452B9" w:rsidRDefault="00885681" w:rsidP="002202E2">
            <w:pPr>
              <w:spacing w:line="300" w:lineRule="auto"/>
              <w:rPr>
                <w:b/>
                <w:sz w:val="25"/>
                <w:szCs w:val="25"/>
              </w:rPr>
            </w:pPr>
            <w:r w:rsidRPr="00F452B9">
              <w:rPr>
                <w:b/>
                <w:sz w:val="25"/>
                <w:szCs w:val="25"/>
              </w:rPr>
              <w:lastRenderedPageBreak/>
              <w:t>ФОНД РАЗВИТИЯ ПРОМЫШЛЕННОСТИ СВЕРДЛОВСКОЙ ОБЛАСТИ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8B1B" w14:textId="77777777" w:rsidR="00885681" w:rsidRPr="00F452B9" w:rsidRDefault="00885681" w:rsidP="002202E2">
            <w:pPr>
              <w:spacing w:line="300" w:lineRule="auto"/>
              <w:jc w:val="both"/>
              <w:rPr>
                <w:sz w:val="25"/>
                <w:szCs w:val="25"/>
              </w:rPr>
            </w:pPr>
          </w:p>
        </w:tc>
      </w:tr>
      <w:tr w:rsidR="00885681" w:rsidRPr="00F452B9" w14:paraId="6DAB3EFF" w14:textId="77777777" w:rsidTr="002202E2">
        <w:trPr>
          <w:cantSplit/>
          <w:trHeight w:val="1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2C41" w14:textId="77777777" w:rsidR="00885681" w:rsidRPr="00F452B9" w:rsidRDefault="00885681" w:rsidP="002202E2">
            <w:pPr>
              <w:spacing w:line="300" w:lineRule="auto"/>
              <w:jc w:val="both"/>
              <w:rPr>
                <w:sz w:val="25"/>
                <w:szCs w:val="25"/>
              </w:rPr>
            </w:pPr>
            <w:r w:rsidRPr="00F452B9">
              <w:rPr>
                <w:sz w:val="25"/>
                <w:szCs w:val="25"/>
              </w:rPr>
              <w:t>ИНН/КПП 6670445849/667001001</w:t>
            </w:r>
          </w:p>
          <w:p w14:paraId="0928B194" w14:textId="77777777" w:rsidR="00885681" w:rsidRPr="00F452B9" w:rsidRDefault="00885681" w:rsidP="002202E2">
            <w:pPr>
              <w:spacing w:line="300" w:lineRule="auto"/>
              <w:jc w:val="both"/>
              <w:rPr>
                <w:spacing w:val="-1"/>
                <w:sz w:val="25"/>
                <w:szCs w:val="25"/>
              </w:rPr>
            </w:pPr>
            <w:r w:rsidRPr="00F452B9">
              <w:rPr>
                <w:sz w:val="25"/>
                <w:szCs w:val="25"/>
              </w:rPr>
              <w:t>ОГРН 1169600003715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26D2" w14:textId="77777777" w:rsidR="00885681" w:rsidRPr="00F452B9" w:rsidRDefault="00885681" w:rsidP="002202E2">
            <w:pPr>
              <w:spacing w:line="300" w:lineRule="auto"/>
              <w:jc w:val="both"/>
              <w:rPr>
                <w:sz w:val="25"/>
                <w:szCs w:val="25"/>
              </w:rPr>
            </w:pPr>
          </w:p>
        </w:tc>
      </w:tr>
      <w:tr w:rsidR="00885681" w:rsidRPr="00F452B9" w14:paraId="4C0426C2" w14:textId="77777777" w:rsidTr="002202E2">
        <w:trPr>
          <w:cantSplit/>
          <w:trHeight w:val="1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AE74" w14:textId="77777777" w:rsidR="00885681" w:rsidRPr="00F452B9" w:rsidRDefault="00885681" w:rsidP="002202E2">
            <w:pPr>
              <w:pStyle w:val="2"/>
              <w:spacing w:line="300" w:lineRule="auto"/>
              <w:rPr>
                <w:sz w:val="25"/>
                <w:szCs w:val="25"/>
              </w:rPr>
            </w:pPr>
            <w:r w:rsidRPr="00F452B9">
              <w:rPr>
                <w:sz w:val="25"/>
                <w:szCs w:val="25"/>
              </w:rPr>
              <w:t xml:space="preserve">Место нахождения юридического лица: </w:t>
            </w:r>
          </w:p>
          <w:p w14:paraId="5EDD6EAE" w14:textId="77777777" w:rsidR="00885681" w:rsidRPr="00F452B9" w:rsidRDefault="00885681" w:rsidP="002202E2">
            <w:pPr>
              <w:spacing w:line="300" w:lineRule="auto"/>
              <w:rPr>
                <w:b/>
                <w:sz w:val="25"/>
                <w:szCs w:val="25"/>
              </w:rPr>
            </w:pPr>
            <w:r w:rsidRPr="00F452B9">
              <w:rPr>
                <w:sz w:val="25"/>
                <w:szCs w:val="25"/>
              </w:rPr>
              <w:t>620072, г. Екатеринбург, ул. Конструкторов, д. 5, оф. 404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018B" w14:textId="77777777" w:rsidR="00885681" w:rsidRPr="00F452B9" w:rsidRDefault="00885681" w:rsidP="002202E2">
            <w:pPr>
              <w:pStyle w:val="2"/>
              <w:spacing w:line="300" w:lineRule="auto"/>
              <w:jc w:val="both"/>
              <w:rPr>
                <w:sz w:val="25"/>
                <w:szCs w:val="25"/>
              </w:rPr>
            </w:pPr>
          </w:p>
        </w:tc>
      </w:tr>
      <w:tr w:rsidR="00885681" w:rsidRPr="00F452B9" w14:paraId="73316329" w14:textId="77777777" w:rsidTr="002202E2">
        <w:trPr>
          <w:cantSplit/>
          <w:trHeight w:val="1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C4A8" w14:textId="77777777" w:rsidR="00885681" w:rsidRPr="00F452B9" w:rsidRDefault="00885681" w:rsidP="002202E2">
            <w:pPr>
              <w:rPr>
                <w:bCs/>
                <w:sz w:val="25"/>
                <w:szCs w:val="25"/>
              </w:rPr>
            </w:pPr>
            <w:r w:rsidRPr="00F452B9">
              <w:rPr>
                <w:sz w:val="25"/>
                <w:szCs w:val="25"/>
              </w:rPr>
              <w:t>Фактический адрес:</w:t>
            </w:r>
            <w:r w:rsidRPr="00F452B9">
              <w:rPr>
                <w:bCs/>
                <w:sz w:val="25"/>
                <w:szCs w:val="25"/>
              </w:rPr>
              <w:t xml:space="preserve"> 620072, г. Екатеринбург, ул. Конструкторов, д. 5, оф. 2014</w:t>
            </w:r>
          </w:p>
          <w:p w14:paraId="4D383540" w14:textId="77777777" w:rsidR="00885681" w:rsidRPr="00F452B9" w:rsidRDefault="00885681" w:rsidP="002202E2">
            <w:pPr>
              <w:spacing w:line="300" w:lineRule="auto"/>
              <w:rPr>
                <w:b/>
                <w:sz w:val="25"/>
                <w:szCs w:val="25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B863" w14:textId="77777777" w:rsidR="00885681" w:rsidRPr="00F452B9" w:rsidRDefault="00885681" w:rsidP="002202E2">
            <w:pPr>
              <w:spacing w:line="300" w:lineRule="auto"/>
              <w:jc w:val="both"/>
              <w:rPr>
                <w:sz w:val="25"/>
                <w:szCs w:val="25"/>
              </w:rPr>
            </w:pPr>
          </w:p>
        </w:tc>
      </w:tr>
      <w:tr w:rsidR="00885681" w:rsidRPr="00F452B9" w14:paraId="2F1004DA" w14:textId="77777777" w:rsidTr="002202E2">
        <w:trPr>
          <w:cantSplit/>
          <w:trHeight w:val="1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1AC0" w14:textId="77777777" w:rsidR="00885681" w:rsidRPr="00F452B9" w:rsidRDefault="00885681" w:rsidP="002202E2">
            <w:pPr>
              <w:tabs>
                <w:tab w:val="num" w:pos="540"/>
              </w:tabs>
              <w:rPr>
                <w:sz w:val="25"/>
                <w:szCs w:val="25"/>
              </w:rPr>
            </w:pPr>
            <w:r w:rsidRPr="00F452B9">
              <w:rPr>
                <w:sz w:val="25"/>
                <w:szCs w:val="25"/>
              </w:rPr>
              <w:t>Казначейский счет 03226643650000006200 в Уральском ГУ Банка России//УФК по Свердловской области г. Екатеринбург</w:t>
            </w:r>
          </w:p>
          <w:p w14:paraId="0D2D0D8C" w14:textId="77777777" w:rsidR="00885681" w:rsidRPr="00F452B9" w:rsidRDefault="00885681" w:rsidP="002202E2">
            <w:pPr>
              <w:tabs>
                <w:tab w:val="num" w:pos="540"/>
              </w:tabs>
              <w:rPr>
                <w:sz w:val="25"/>
                <w:szCs w:val="25"/>
              </w:rPr>
            </w:pPr>
            <w:r w:rsidRPr="00F452B9">
              <w:rPr>
                <w:sz w:val="25"/>
                <w:szCs w:val="25"/>
              </w:rPr>
              <w:t>БИК 016577551</w:t>
            </w:r>
          </w:p>
          <w:p w14:paraId="146D6684" w14:textId="77777777" w:rsidR="00885681" w:rsidRPr="00F452B9" w:rsidRDefault="00885681" w:rsidP="002202E2">
            <w:pPr>
              <w:tabs>
                <w:tab w:val="num" w:pos="540"/>
              </w:tabs>
              <w:rPr>
                <w:sz w:val="25"/>
                <w:szCs w:val="25"/>
              </w:rPr>
            </w:pPr>
            <w:r w:rsidRPr="00F452B9">
              <w:rPr>
                <w:sz w:val="25"/>
                <w:szCs w:val="25"/>
              </w:rPr>
              <w:t>Единый казначейский счет 40102810645370000054</w:t>
            </w:r>
          </w:p>
          <w:p w14:paraId="44028156" w14:textId="77777777" w:rsidR="00885681" w:rsidRPr="00F452B9" w:rsidRDefault="00885681" w:rsidP="002202E2">
            <w:pPr>
              <w:tabs>
                <w:tab w:val="num" w:pos="540"/>
              </w:tabs>
              <w:rPr>
                <w:sz w:val="25"/>
                <w:szCs w:val="25"/>
              </w:rPr>
            </w:pPr>
          </w:p>
          <w:p w14:paraId="2F28A09A" w14:textId="77777777" w:rsidR="00885681" w:rsidRPr="00F452B9" w:rsidRDefault="00885681" w:rsidP="002202E2">
            <w:pPr>
              <w:tabs>
                <w:tab w:val="num" w:pos="540"/>
              </w:tabs>
              <w:rPr>
                <w:sz w:val="25"/>
                <w:szCs w:val="25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FE0D" w14:textId="77777777" w:rsidR="00885681" w:rsidRPr="00F452B9" w:rsidRDefault="00885681" w:rsidP="002202E2">
            <w:pPr>
              <w:pStyle w:val="2"/>
              <w:spacing w:line="300" w:lineRule="auto"/>
              <w:jc w:val="both"/>
              <w:rPr>
                <w:sz w:val="25"/>
                <w:szCs w:val="25"/>
              </w:rPr>
            </w:pPr>
          </w:p>
        </w:tc>
      </w:tr>
      <w:tr w:rsidR="00885681" w:rsidRPr="00F452B9" w14:paraId="0120C350" w14:textId="77777777" w:rsidTr="002202E2">
        <w:trPr>
          <w:cantSplit/>
          <w:trHeight w:val="643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E7A7" w14:textId="77777777" w:rsidR="00885681" w:rsidRPr="00F452B9" w:rsidRDefault="00885681" w:rsidP="002202E2">
            <w:pPr>
              <w:tabs>
                <w:tab w:val="num" w:pos="540"/>
              </w:tabs>
              <w:rPr>
                <w:sz w:val="25"/>
                <w:szCs w:val="25"/>
              </w:rPr>
            </w:pPr>
            <w:bookmarkStart w:id="12" w:name="_Hlk94002709"/>
            <w:r w:rsidRPr="00F452B9">
              <w:rPr>
                <w:sz w:val="25"/>
                <w:szCs w:val="25"/>
                <w:u w:val="single"/>
              </w:rPr>
              <w:t>Получатель</w:t>
            </w:r>
            <w:r w:rsidRPr="00F452B9">
              <w:rPr>
                <w:sz w:val="25"/>
                <w:szCs w:val="25"/>
              </w:rPr>
              <w:t>: Министерство финансов Свердловской области (Фонд технологического развития промышленности Свердловской области л/</w:t>
            </w:r>
            <w:proofErr w:type="spellStart"/>
            <w:r w:rsidRPr="00F452B9">
              <w:rPr>
                <w:sz w:val="25"/>
                <w:szCs w:val="25"/>
              </w:rPr>
              <w:t>сч</w:t>
            </w:r>
            <w:proofErr w:type="spellEnd"/>
            <w:r w:rsidRPr="00F452B9">
              <w:rPr>
                <w:sz w:val="25"/>
                <w:szCs w:val="25"/>
              </w:rPr>
              <w:t xml:space="preserve"> </w:t>
            </w:r>
            <w:r w:rsidRPr="00F452B9">
              <w:rPr>
                <w:b/>
                <w:bCs/>
                <w:sz w:val="25"/>
                <w:szCs w:val="25"/>
              </w:rPr>
              <w:t>50000915330</w:t>
            </w:r>
            <w:r w:rsidRPr="00F452B9">
              <w:rPr>
                <w:sz w:val="25"/>
                <w:szCs w:val="25"/>
              </w:rPr>
              <w:t>)</w:t>
            </w:r>
            <w:bookmarkEnd w:id="12"/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BDF1" w14:textId="77777777" w:rsidR="00885681" w:rsidRPr="00F452B9" w:rsidRDefault="00885681" w:rsidP="002202E2">
            <w:pPr>
              <w:spacing w:line="300" w:lineRule="auto"/>
              <w:jc w:val="both"/>
              <w:rPr>
                <w:b/>
                <w:sz w:val="25"/>
                <w:szCs w:val="25"/>
              </w:rPr>
            </w:pPr>
          </w:p>
        </w:tc>
      </w:tr>
    </w:tbl>
    <w:p w14:paraId="60F171CF" w14:textId="77777777" w:rsidR="00885681" w:rsidRPr="00F452B9" w:rsidRDefault="00885681" w:rsidP="00885681">
      <w:pPr>
        <w:spacing w:line="300" w:lineRule="auto"/>
        <w:jc w:val="both"/>
        <w:rPr>
          <w:b/>
          <w:sz w:val="25"/>
          <w:szCs w:val="25"/>
        </w:rPr>
      </w:pPr>
    </w:p>
    <w:p w14:paraId="29A7F050" w14:textId="77777777" w:rsidR="00885681" w:rsidRPr="00F452B9" w:rsidRDefault="00885681" w:rsidP="00885681">
      <w:pPr>
        <w:spacing w:line="300" w:lineRule="auto"/>
        <w:jc w:val="both"/>
        <w:rPr>
          <w:sz w:val="25"/>
          <w:szCs w:val="25"/>
        </w:rPr>
      </w:pPr>
      <w:bookmarkStart w:id="13" w:name="_Hlk156904577"/>
      <w:r w:rsidRPr="00F452B9">
        <w:rPr>
          <w:b/>
          <w:sz w:val="25"/>
          <w:szCs w:val="25"/>
        </w:rPr>
        <w:t xml:space="preserve">          </w:t>
      </w:r>
      <w:r w:rsidRPr="00F452B9">
        <w:rPr>
          <w:sz w:val="25"/>
          <w:szCs w:val="25"/>
        </w:rPr>
        <w:t xml:space="preserve">От </w:t>
      </w:r>
      <w:proofErr w:type="gramStart"/>
      <w:r w:rsidRPr="00F452B9">
        <w:rPr>
          <w:sz w:val="25"/>
          <w:szCs w:val="25"/>
        </w:rPr>
        <w:t xml:space="preserve">Заказчика:   </w:t>
      </w:r>
      <w:proofErr w:type="gramEnd"/>
      <w:r w:rsidRPr="00F452B9">
        <w:rPr>
          <w:sz w:val="25"/>
          <w:szCs w:val="25"/>
        </w:rPr>
        <w:t xml:space="preserve">                                                         От Исполнителя:</w:t>
      </w:r>
      <w:r w:rsidRPr="00F452B9">
        <w:rPr>
          <w:sz w:val="25"/>
          <w:szCs w:val="25"/>
        </w:rPr>
        <w:tab/>
      </w:r>
    </w:p>
    <w:p w14:paraId="2ABAF166" w14:textId="77777777" w:rsidR="00885681" w:rsidRPr="00F452B9" w:rsidRDefault="00885681" w:rsidP="00885681">
      <w:pPr>
        <w:spacing w:line="300" w:lineRule="auto"/>
        <w:jc w:val="both"/>
        <w:rPr>
          <w:sz w:val="25"/>
          <w:szCs w:val="25"/>
        </w:rPr>
      </w:pPr>
      <w:r w:rsidRPr="00F452B9">
        <w:rPr>
          <w:sz w:val="25"/>
          <w:szCs w:val="25"/>
        </w:rPr>
        <w:t xml:space="preserve">          Генеральный директор                                             Уполномоченное лицо </w:t>
      </w:r>
    </w:p>
    <w:p w14:paraId="60CBA2B4" w14:textId="77777777" w:rsidR="00885681" w:rsidRPr="00F452B9" w:rsidRDefault="00885681" w:rsidP="00885681">
      <w:pPr>
        <w:pStyle w:val="1"/>
        <w:spacing w:line="300" w:lineRule="auto"/>
        <w:rPr>
          <w:b w:val="0"/>
          <w:sz w:val="25"/>
          <w:szCs w:val="25"/>
        </w:rPr>
      </w:pPr>
      <w:r w:rsidRPr="00F452B9">
        <w:rPr>
          <w:sz w:val="25"/>
          <w:szCs w:val="25"/>
        </w:rPr>
        <w:tab/>
      </w:r>
      <w:r w:rsidRPr="00F452B9">
        <w:rPr>
          <w:b w:val="0"/>
          <w:sz w:val="25"/>
          <w:szCs w:val="25"/>
        </w:rPr>
        <w:t xml:space="preserve">                                                                                                  </w:t>
      </w:r>
    </w:p>
    <w:p w14:paraId="7F2DCC9F" w14:textId="77777777" w:rsidR="00885681" w:rsidRPr="00F452B9" w:rsidRDefault="00885681" w:rsidP="00885681">
      <w:pPr>
        <w:spacing w:line="300" w:lineRule="auto"/>
        <w:ind w:firstLine="567"/>
        <w:jc w:val="both"/>
        <w:rPr>
          <w:b/>
          <w:sz w:val="25"/>
          <w:szCs w:val="25"/>
        </w:rPr>
      </w:pPr>
      <w:r w:rsidRPr="00F452B9">
        <w:rPr>
          <w:sz w:val="25"/>
          <w:szCs w:val="25"/>
        </w:rPr>
        <w:t>__________________ А.А.</w:t>
      </w:r>
      <w:r w:rsidRPr="00F452B9">
        <w:rPr>
          <w:b/>
          <w:sz w:val="25"/>
          <w:szCs w:val="25"/>
        </w:rPr>
        <w:t xml:space="preserve"> </w:t>
      </w:r>
      <w:r w:rsidRPr="00F452B9">
        <w:rPr>
          <w:sz w:val="25"/>
          <w:szCs w:val="25"/>
        </w:rPr>
        <w:t xml:space="preserve">Казаков                        </w:t>
      </w:r>
      <w:r w:rsidRPr="00F452B9">
        <w:rPr>
          <w:b/>
          <w:sz w:val="25"/>
          <w:szCs w:val="25"/>
        </w:rPr>
        <w:t xml:space="preserve">_________________ </w:t>
      </w:r>
    </w:p>
    <w:p w14:paraId="1B0FEBEC" w14:textId="77777777" w:rsidR="00885681" w:rsidRPr="00F452B9" w:rsidRDefault="00885681" w:rsidP="00885681">
      <w:pPr>
        <w:spacing w:line="300" w:lineRule="auto"/>
        <w:ind w:firstLine="567"/>
        <w:jc w:val="both"/>
        <w:rPr>
          <w:b/>
          <w:sz w:val="25"/>
          <w:szCs w:val="25"/>
        </w:rPr>
      </w:pPr>
    </w:p>
    <w:bookmarkEnd w:id="13"/>
    <w:p w14:paraId="4CDA6F76" w14:textId="77777777" w:rsidR="00885681" w:rsidRPr="00885681" w:rsidRDefault="00885681" w:rsidP="00885681">
      <w:pPr>
        <w:spacing w:line="22" w:lineRule="atLeast"/>
        <w:rPr>
          <w:sz w:val="27"/>
          <w:szCs w:val="27"/>
        </w:rPr>
      </w:pPr>
    </w:p>
    <w:p w14:paraId="72F2DA94" w14:textId="77777777" w:rsidR="00885681" w:rsidRPr="00F452B9" w:rsidRDefault="00885681" w:rsidP="00885681">
      <w:pPr>
        <w:ind w:left="714" w:hanging="357"/>
        <w:jc w:val="right"/>
      </w:pPr>
      <w:r w:rsidRPr="00F452B9">
        <w:t xml:space="preserve">Приложение № 1 к Договору </w:t>
      </w:r>
    </w:p>
    <w:p w14:paraId="69B8625D" w14:textId="77777777" w:rsidR="00885681" w:rsidRPr="00F452B9" w:rsidRDefault="00885681" w:rsidP="00885681">
      <w:pPr>
        <w:ind w:left="714" w:hanging="357"/>
        <w:jc w:val="right"/>
      </w:pPr>
      <w:r w:rsidRPr="00F452B9">
        <w:t xml:space="preserve">на информационное сопровождение </w:t>
      </w:r>
    </w:p>
    <w:p w14:paraId="61A27AB3" w14:textId="77777777" w:rsidR="00885681" w:rsidRPr="00F452B9" w:rsidRDefault="00885681" w:rsidP="00885681">
      <w:pPr>
        <w:ind w:left="714" w:hanging="357"/>
        <w:jc w:val="right"/>
      </w:pPr>
      <w:r w:rsidRPr="00F452B9">
        <w:t xml:space="preserve">деятельности Регионального центра компетенций </w:t>
      </w:r>
    </w:p>
    <w:p w14:paraId="314A1AF7" w14:textId="77777777" w:rsidR="00885681" w:rsidRPr="00F452B9" w:rsidRDefault="00885681" w:rsidP="00885681">
      <w:pPr>
        <w:ind w:left="714" w:hanging="357"/>
        <w:jc w:val="right"/>
      </w:pPr>
      <w:r w:rsidRPr="00F452B9">
        <w:t xml:space="preserve">Фонда технологического развития промышленности </w:t>
      </w:r>
    </w:p>
    <w:p w14:paraId="02F94BD4" w14:textId="77777777" w:rsidR="00885681" w:rsidRPr="00F452B9" w:rsidRDefault="00885681" w:rsidP="00885681">
      <w:pPr>
        <w:ind w:left="714" w:hanging="357"/>
        <w:jc w:val="right"/>
      </w:pPr>
      <w:r w:rsidRPr="00F452B9">
        <w:t>Свердловской области на 2024 год</w:t>
      </w:r>
    </w:p>
    <w:p w14:paraId="30DEAC2E" w14:textId="77777777" w:rsidR="00885681" w:rsidRPr="00F452B9" w:rsidRDefault="00885681" w:rsidP="00885681">
      <w:pPr>
        <w:jc w:val="center"/>
      </w:pPr>
    </w:p>
    <w:p w14:paraId="698021F9" w14:textId="77777777" w:rsidR="00885681" w:rsidRPr="00F452B9" w:rsidRDefault="00885681" w:rsidP="00885681">
      <w:pPr>
        <w:jc w:val="center"/>
      </w:pPr>
    </w:p>
    <w:p w14:paraId="73A44650" w14:textId="77777777" w:rsidR="00885681" w:rsidRPr="00F452B9" w:rsidRDefault="00885681" w:rsidP="00885681">
      <w:pPr>
        <w:jc w:val="center"/>
      </w:pPr>
    </w:p>
    <w:p w14:paraId="002A6ABF" w14:textId="77777777" w:rsidR="00885681" w:rsidRPr="00F452B9" w:rsidRDefault="00885681" w:rsidP="00885681">
      <w:pPr>
        <w:jc w:val="center"/>
      </w:pPr>
      <w:r w:rsidRPr="00F452B9">
        <w:t>Техническое задание</w:t>
      </w:r>
    </w:p>
    <w:p w14:paraId="764DC247" w14:textId="77777777" w:rsidR="00885681" w:rsidRPr="00F452B9" w:rsidRDefault="00885681" w:rsidP="00885681">
      <w:pPr>
        <w:jc w:val="center"/>
      </w:pPr>
      <w:r w:rsidRPr="00F452B9">
        <w:t>к Договору на информационное сопровождение деятельности Регионального центра компетенций Фонда технологического развития промышленности Свердловской области на 2024 год</w:t>
      </w:r>
    </w:p>
    <w:p w14:paraId="20231409" w14:textId="77777777" w:rsidR="00885681" w:rsidRPr="00F452B9" w:rsidRDefault="00885681" w:rsidP="00885681">
      <w:pPr>
        <w:jc w:val="both"/>
      </w:pPr>
    </w:p>
    <w:p w14:paraId="7CC450E4" w14:textId="77777777" w:rsidR="00885681" w:rsidRPr="00F452B9" w:rsidRDefault="00885681" w:rsidP="00885681">
      <w:pPr>
        <w:jc w:val="both"/>
        <w:rPr>
          <w:b/>
          <w:bCs/>
        </w:rPr>
      </w:pPr>
      <w:r w:rsidRPr="00F452B9">
        <w:rPr>
          <w:b/>
          <w:bCs/>
        </w:rPr>
        <w:t xml:space="preserve">Раздел </w:t>
      </w:r>
      <w:r w:rsidRPr="00F452B9">
        <w:rPr>
          <w:b/>
          <w:bCs/>
          <w:lang w:val="en-US"/>
        </w:rPr>
        <w:t>I</w:t>
      </w:r>
      <w:r w:rsidRPr="00F452B9">
        <w:rPr>
          <w:b/>
          <w:bCs/>
        </w:rPr>
        <w:t>. Обеспечить подготовку, проведение следующих мероприятий:</w:t>
      </w:r>
    </w:p>
    <w:p w14:paraId="126040CE" w14:textId="77777777" w:rsidR="00885681" w:rsidRPr="00F452B9" w:rsidRDefault="00885681" w:rsidP="00885681">
      <w:pPr>
        <w:pStyle w:val="ab"/>
        <w:numPr>
          <w:ilvl w:val="0"/>
          <w:numId w:val="21"/>
        </w:numPr>
        <w:spacing w:after="200" w:line="276" w:lineRule="auto"/>
        <w:ind w:left="0" w:firstLine="360"/>
        <w:jc w:val="both"/>
      </w:pPr>
      <w:r w:rsidRPr="00F452B9">
        <w:t>Обеспечить медиа присутствие в информационном пространстве Свердловской области Национального проекта «Производительность труда», и Регионального центра компетенций Свердловской области (далее РЦК);</w:t>
      </w:r>
    </w:p>
    <w:p w14:paraId="11A2C9A0" w14:textId="77777777" w:rsidR="00885681" w:rsidRPr="00F452B9" w:rsidRDefault="00885681" w:rsidP="00885681">
      <w:pPr>
        <w:pStyle w:val="ab"/>
        <w:numPr>
          <w:ilvl w:val="0"/>
          <w:numId w:val="21"/>
        </w:numPr>
        <w:spacing w:after="200" w:line="276" w:lineRule="auto"/>
        <w:ind w:left="0" w:firstLine="360"/>
        <w:jc w:val="both"/>
      </w:pPr>
      <w:r w:rsidRPr="00F452B9">
        <w:t xml:space="preserve">Повысить узнаваемость, </w:t>
      </w:r>
      <w:proofErr w:type="gramStart"/>
      <w:r w:rsidRPr="00F452B9">
        <w:t>количество  упоминаний</w:t>
      </w:r>
      <w:proofErr w:type="gramEnd"/>
      <w:r w:rsidRPr="00F452B9">
        <w:t xml:space="preserve"> в положительном ключе национального проекта «Производительность труда» и РЦК Свердловской области;</w:t>
      </w:r>
    </w:p>
    <w:p w14:paraId="2D1DA7BD" w14:textId="77777777" w:rsidR="00885681" w:rsidRPr="00F452B9" w:rsidRDefault="00885681" w:rsidP="00885681">
      <w:pPr>
        <w:pStyle w:val="ab"/>
        <w:numPr>
          <w:ilvl w:val="0"/>
          <w:numId w:val="21"/>
        </w:numPr>
        <w:spacing w:after="200" w:line="276" w:lineRule="auto"/>
        <w:ind w:left="0" w:firstLine="360"/>
        <w:jc w:val="both"/>
      </w:pPr>
      <w:r w:rsidRPr="00F452B9">
        <w:t>Создать максимальные показатели медиа индекса, цитирований Национального проекта «Производительность труда» и РЦК Свердловской области;</w:t>
      </w:r>
    </w:p>
    <w:p w14:paraId="65B8C25E" w14:textId="77777777" w:rsidR="00885681" w:rsidRPr="00F452B9" w:rsidRDefault="00885681" w:rsidP="00885681">
      <w:pPr>
        <w:pStyle w:val="ab"/>
        <w:numPr>
          <w:ilvl w:val="0"/>
          <w:numId w:val="21"/>
        </w:numPr>
        <w:spacing w:after="200" w:line="276" w:lineRule="auto"/>
        <w:ind w:left="0" w:firstLine="360"/>
        <w:jc w:val="both"/>
      </w:pPr>
      <w:r w:rsidRPr="00F452B9">
        <w:t>Разработать и реализовать серию мероприятий (экспертные круглые столы, бизнес-встречи, практикумы, форумы, пресс-конференции, координационные совещания), нацеленных на информирование об открывающихся возможностях и преимуществах участия в нацпроекте, повышение уровня доверия к нацпроекту и увеличение количества лояльных потенциальных участников нацпроекта;</w:t>
      </w:r>
    </w:p>
    <w:p w14:paraId="7C057FA3" w14:textId="77777777" w:rsidR="00885681" w:rsidRPr="00F452B9" w:rsidRDefault="00885681" w:rsidP="00885681">
      <w:pPr>
        <w:pStyle w:val="ab"/>
        <w:numPr>
          <w:ilvl w:val="0"/>
          <w:numId w:val="21"/>
        </w:numPr>
        <w:spacing w:after="200" w:line="276" w:lineRule="auto"/>
        <w:ind w:left="0" w:firstLine="360"/>
        <w:jc w:val="both"/>
      </w:pPr>
      <w:proofErr w:type="gramStart"/>
      <w:r w:rsidRPr="00F452B9">
        <w:t>Интегрировать  экспертов</w:t>
      </w:r>
      <w:proofErr w:type="gramEnd"/>
      <w:r w:rsidRPr="00F452B9">
        <w:t xml:space="preserve"> РЦК в качестве спикеров панельных дискуссий/прямых эфиров в релевантные крупные события;</w:t>
      </w:r>
    </w:p>
    <w:p w14:paraId="79FE9B34" w14:textId="77777777" w:rsidR="00885681" w:rsidRPr="00F452B9" w:rsidRDefault="00885681" w:rsidP="00885681">
      <w:pPr>
        <w:rPr>
          <w:b/>
        </w:rPr>
      </w:pPr>
      <w:r w:rsidRPr="00F452B9">
        <w:rPr>
          <w:b/>
        </w:rPr>
        <w:t xml:space="preserve">Раздел </w:t>
      </w:r>
      <w:r w:rsidRPr="00F452B9">
        <w:rPr>
          <w:b/>
          <w:lang w:val="en-US"/>
        </w:rPr>
        <w:t>II</w:t>
      </w:r>
      <w:r w:rsidRPr="00F452B9">
        <w:rPr>
          <w:b/>
        </w:rPr>
        <w:t>. Разработка и размещение материалов в федеральных и региональных СМИ, в частности:</w:t>
      </w:r>
    </w:p>
    <w:p w14:paraId="379517FF" w14:textId="77777777" w:rsidR="00885681" w:rsidRPr="00F452B9" w:rsidRDefault="00885681" w:rsidP="00885681">
      <w:pPr>
        <w:pStyle w:val="ab"/>
        <w:numPr>
          <w:ilvl w:val="0"/>
          <w:numId w:val="21"/>
        </w:numPr>
        <w:jc w:val="both"/>
      </w:pPr>
      <w:r w:rsidRPr="00F452B9">
        <w:t>Генерация информационных поводов (тем);</w:t>
      </w:r>
    </w:p>
    <w:p w14:paraId="6DC66016" w14:textId="77777777" w:rsidR="00885681" w:rsidRPr="00F452B9" w:rsidRDefault="00885681" w:rsidP="00885681">
      <w:pPr>
        <w:pStyle w:val="ab"/>
        <w:numPr>
          <w:ilvl w:val="0"/>
          <w:numId w:val="21"/>
        </w:numPr>
        <w:jc w:val="both"/>
      </w:pPr>
      <w:r w:rsidRPr="00F452B9">
        <w:t>Подбор экспертных спикеров;</w:t>
      </w:r>
    </w:p>
    <w:p w14:paraId="6E610CA6" w14:textId="77777777" w:rsidR="00885681" w:rsidRPr="00F452B9" w:rsidRDefault="00885681" w:rsidP="00885681">
      <w:pPr>
        <w:pStyle w:val="ab"/>
        <w:numPr>
          <w:ilvl w:val="0"/>
          <w:numId w:val="21"/>
        </w:numPr>
        <w:jc w:val="both"/>
      </w:pPr>
      <w:r w:rsidRPr="00F452B9">
        <w:t>Подготовка, разработка и согласование информационного материала;</w:t>
      </w:r>
    </w:p>
    <w:p w14:paraId="1C2F226F" w14:textId="77777777" w:rsidR="00885681" w:rsidRPr="00F452B9" w:rsidRDefault="00885681" w:rsidP="00885681">
      <w:pPr>
        <w:pStyle w:val="ab"/>
        <w:numPr>
          <w:ilvl w:val="0"/>
          <w:numId w:val="21"/>
        </w:numPr>
        <w:jc w:val="both"/>
      </w:pPr>
      <w:r w:rsidRPr="00F452B9">
        <w:t>Индивидуальная дизайнерская верстка (спецпроекты);</w:t>
      </w:r>
    </w:p>
    <w:p w14:paraId="5748C5FA" w14:textId="77777777" w:rsidR="00885681" w:rsidRPr="00F452B9" w:rsidRDefault="00885681" w:rsidP="00885681">
      <w:pPr>
        <w:pStyle w:val="ab"/>
        <w:numPr>
          <w:ilvl w:val="0"/>
          <w:numId w:val="21"/>
        </w:numPr>
        <w:jc w:val="both"/>
      </w:pPr>
      <w:proofErr w:type="gramStart"/>
      <w:r w:rsidRPr="00F452B9">
        <w:t>Размещение  информационных</w:t>
      </w:r>
      <w:proofErr w:type="gramEnd"/>
      <w:r w:rsidRPr="00F452B9">
        <w:t xml:space="preserve">  материалов в печатных тематических периодических изданиях с дублированием на интернет-сайтах этих изданий: бизнес-журнал «Деловой квартал», «Российская </w:t>
      </w:r>
      <w:proofErr w:type="spellStart"/>
      <w:r w:rsidRPr="00F452B9">
        <w:t>газета.Экономика</w:t>
      </w:r>
      <w:proofErr w:type="spellEnd"/>
      <w:r w:rsidRPr="00F452B9">
        <w:t xml:space="preserve"> УрФО», аналитическое издание «Эксперт-Урал», «Коммерсантъ», бизнес-журнал «</w:t>
      </w:r>
      <w:r w:rsidRPr="00F452B9">
        <w:rPr>
          <w:lang w:val="en-US"/>
        </w:rPr>
        <w:t>National</w:t>
      </w:r>
      <w:r w:rsidRPr="00F452B9">
        <w:t xml:space="preserve"> </w:t>
      </w:r>
      <w:r w:rsidRPr="00F452B9">
        <w:rPr>
          <w:lang w:val="en-US"/>
        </w:rPr>
        <w:t>business</w:t>
      </w:r>
      <w:r w:rsidRPr="00F452B9">
        <w:t>», «Комсомольская правда». Объем одного информационного материала – не менее 6000 знаков с пробелами, количество выходов информационных материалов за период – не менее 30.</w:t>
      </w:r>
    </w:p>
    <w:p w14:paraId="1DDFF6DE" w14:textId="77777777" w:rsidR="00885681" w:rsidRPr="00F452B9" w:rsidRDefault="00885681" w:rsidP="00885681">
      <w:pPr>
        <w:pStyle w:val="ab"/>
        <w:numPr>
          <w:ilvl w:val="0"/>
          <w:numId w:val="21"/>
        </w:numPr>
        <w:jc w:val="both"/>
      </w:pPr>
      <w:proofErr w:type="gramStart"/>
      <w:r w:rsidRPr="00F452B9">
        <w:t>Размещение  и</w:t>
      </w:r>
      <w:proofErr w:type="gramEnd"/>
      <w:r w:rsidRPr="00F452B9">
        <w:t xml:space="preserve"> продвижение информационных  материалов на новостных, бизнес, информационных порталах: «</w:t>
      </w:r>
      <w:proofErr w:type="spellStart"/>
      <w:r w:rsidRPr="00F452B9">
        <w:rPr>
          <w:lang w:val="en-US"/>
        </w:rPr>
        <w:t>ekb</w:t>
      </w:r>
      <w:proofErr w:type="spellEnd"/>
      <w:r w:rsidRPr="00F452B9">
        <w:t>.</w:t>
      </w:r>
      <w:proofErr w:type="spellStart"/>
      <w:r w:rsidRPr="00F452B9">
        <w:rPr>
          <w:lang w:val="en-US"/>
        </w:rPr>
        <w:t>rbc</w:t>
      </w:r>
      <w:proofErr w:type="spellEnd"/>
      <w:r w:rsidRPr="00F452B9">
        <w:t>.</w:t>
      </w:r>
      <w:proofErr w:type="spellStart"/>
      <w:r w:rsidRPr="00F452B9">
        <w:rPr>
          <w:lang w:val="en-US"/>
        </w:rPr>
        <w:t>ru</w:t>
      </w:r>
      <w:proofErr w:type="spellEnd"/>
      <w:r w:rsidRPr="00F452B9">
        <w:t>», «</w:t>
      </w:r>
      <w:r w:rsidRPr="00F452B9">
        <w:rPr>
          <w:lang w:val="en-US"/>
        </w:rPr>
        <w:t>e</w:t>
      </w:r>
      <w:r w:rsidRPr="00F452B9">
        <w:t>1.</w:t>
      </w:r>
      <w:proofErr w:type="spellStart"/>
      <w:r w:rsidRPr="00F452B9">
        <w:rPr>
          <w:lang w:val="en-US"/>
        </w:rPr>
        <w:t>ru</w:t>
      </w:r>
      <w:proofErr w:type="spellEnd"/>
      <w:r w:rsidRPr="00F452B9">
        <w:t>», «66.</w:t>
      </w:r>
      <w:proofErr w:type="spellStart"/>
      <w:r w:rsidRPr="00F452B9">
        <w:rPr>
          <w:lang w:val="en-US"/>
        </w:rPr>
        <w:t>ru</w:t>
      </w:r>
      <w:proofErr w:type="spellEnd"/>
      <w:r w:rsidRPr="00F452B9">
        <w:t>», «</w:t>
      </w:r>
      <w:proofErr w:type="spellStart"/>
      <w:r w:rsidRPr="00F452B9">
        <w:rPr>
          <w:lang w:val="en-US"/>
        </w:rPr>
        <w:t>ura</w:t>
      </w:r>
      <w:proofErr w:type="spellEnd"/>
      <w:r w:rsidRPr="00F452B9">
        <w:t>.</w:t>
      </w:r>
      <w:proofErr w:type="spellStart"/>
      <w:r w:rsidRPr="00F452B9">
        <w:rPr>
          <w:lang w:val="en-US"/>
        </w:rPr>
        <w:t>ru</w:t>
      </w:r>
      <w:proofErr w:type="spellEnd"/>
      <w:r w:rsidRPr="00F452B9">
        <w:t>», «</w:t>
      </w:r>
      <w:r w:rsidRPr="00F452B9">
        <w:rPr>
          <w:lang w:val="en-US"/>
        </w:rPr>
        <w:t>DK</w:t>
      </w:r>
      <w:r w:rsidRPr="00F452B9">
        <w:t>.</w:t>
      </w:r>
      <w:proofErr w:type="spellStart"/>
      <w:r w:rsidRPr="00F452B9">
        <w:rPr>
          <w:lang w:val="en-US"/>
        </w:rPr>
        <w:t>ru</w:t>
      </w:r>
      <w:proofErr w:type="spellEnd"/>
      <w:r w:rsidRPr="00F452B9">
        <w:t>»</w:t>
      </w:r>
    </w:p>
    <w:p w14:paraId="340E5D78" w14:textId="77777777" w:rsidR="00885681" w:rsidRPr="00F452B9" w:rsidRDefault="00885681" w:rsidP="00885681">
      <w:pPr>
        <w:pStyle w:val="ab"/>
        <w:jc w:val="both"/>
      </w:pPr>
      <w:r w:rsidRPr="00F452B9">
        <w:t>Объем одного информационного материала – не менее 5000 знаков с пробелами, количество выходов информационных материалов за период – не менее 48.</w:t>
      </w:r>
    </w:p>
    <w:p w14:paraId="26248EA0" w14:textId="77777777" w:rsidR="00885681" w:rsidRPr="00F452B9" w:rsidRDefault="00885681" w:rsidP="00885681">
      <w:pPr>
        <w:jc w:val="both"/>
      </w:pPr>
    </w:p>
    <w:p w14:paraId="63805548" w14:textId="77777777" w:rsidR="00885681" w:rsidRPr="00F452B9" w:rsidRDefault="00885681" w:rsidP="00885681">
      <w:pPr>
        <w:pStyle w:val="ab"/>
        <w:numPr>
          <w:ilvl w:val="0"/>
          <w:numId w:val="21"/>
        </w:numPr>
        <w:jc w:val="both"/>
      </w:pPr>
      <w:r w:rsidRPr="00F452B9">
        <w:t>Размещение информационных программ и аудио роликов в эфире радиостанций: Бизнес ФМ, Комсомольская правда. Хронометраж одной информационной программы – не менее 7 минут, количество выходов информационных программ за период – не менее 5. Хронометраж одного информационного аудио ролика – не менее 25 секунд, количество выходов информационных аудио роликов за период – не менее 60.</w:t>
      </w:r>
    </w:p>
    <w:p w14:paraId="4D549E19" w14:textId="77777777" w:rsidR="00885681" w:rsidRPr="00F452B9" w:rsidRDefault="00885681" w:rsidP="00885681">
      <w:pPr>
        <w:jc w:val="both"/>
      </w:pPr>
    </w:p>
    <w:p w14:paraId="4241F0FC" w14:textId="77777777" w:rsidR="00885681" w:rsidRPr="00F452B9" w:rsidRDefault="00885681" w:rsidP="00885681">
      <w:pPr>
        <w:jc w:val="both"/>
        <w:rPr>
          <w:b/>
          <w:bCs/>
        </w:rPr>
      </w:pPr>
    </w:p>
    <w:p w14:paraId="76C6CD75" w14:textId="77777777" w:rsidR="00885681" w:rsidRPr="00F452B9" w:rsidRDefault="00885681" w:rsidP="00885681">
      <w:pPr>
        <w:jc w:val="both"/>
        <w:rPr>
          <w:b/>
          <w:bCs/>
        </w:rPr>
      </w:pPr>
      <w:r w:rsidRPr="00F452B9">
        <w:rPr>
          <w:b/>
          <w:bCs/>
        </w:rPr>
        <w:t xml:space="preserve">Раздел </w:t>
      </w:r>
      <w:r w:rsidRPr="00F452B9">
        <w:rPr>
          <w:b/>
          <w:bCs/>
          <w:lang w:val="en-US"/>
        </w:rPr>
        <w:t>III</w:t>
      </w:r>
      <w:r w:rsidRPr="00F452B9">
        <w:rPr>
          <w:b/>
          <w:bCs/>
        </w:rPr>
        <w:t xml:space="preserve">. Комплексная организация и проведение мероприятий, </w:t>
      </w:r>
      <w:proofErr w:type="gramStart"/>
      <w:r w:rsidRPr="00F452B9">
        <w:rPr>
          <w:b/>
          <w:bCs/>
        </w:rPr>
        <w:t>нацеленных  на</w:t>
      </w:r>
      <w:proofErr w:type="gramEnd"/>
      <w:r w:rsidRPr="00F452B9">
        <w:rPr>
          <w:b/>
          <w:bCs/>
        </w:rPr>
        <w:t xml:space="preserve"> информирование об открывающихся возможностях и преимуществах участия в нацпроекте, повышение уровня доверия к нацпроекту и увеличение количества лояльных потенциальных участников нацпроекта: </w:t>
      </w:r>
    </w:p>
    <w:p w14:paraId="43C50082" w14:textId="77777777" w:rsidR="00885681" w:rsidRPr="00F452B9" w:rsidRDefault="00885681" w:rsidP="00885681">
      <w:pPr>
        <w:jc w:val="both"/>
        <w:rPr>
          <w:u w:val="single"/>
        </w:rPr>
      </w:pPr>
    </w:p>
    <w:p w14:paraId="77B15091" w14:textId="77777777" w:rsidR="00885681" w:rsidRPr="00F452B9" w:rsidRDefault="00885681" w:rsidP="00885681">
      <w:pPr>
        <w:jc w:val="both"/>
      </w:pPr>
      <w:r w:rsidRPr="00F452B9">
        <w:t>Информационное сопровождение включая:</w:t>
      </w:r>
    </w:p>
    <w:p w14:paraId="686CC69B" w14:textId="77777777" w:rsidR="00885681" w:rsidRPr="00F452B9" w:rsidRDefault="00885681" w:rsidP="00885681">
      <w:pPr>
        <w:pStyle w:val="ab"/>
        <w:numPr>
          <w:ilvl w:val="0"/>
          <w:numId w:val="22"/>
        </w:numPr>
        <w:ind w:left="0" w:firstLine="360"/>
        <w:jc w:val="both"/>
      </w:pPr>
      <w:r w:rsidRPr="00F452B9">
        <w:lastRenderedPageBreak/>
        <w:t xml:space="preserve">создание, обновление и продвижение сайта мероприятий </w:t>
      </w:r>
      <w:hyperlink r:id="rId16" w:history="1">
        <w:r w:rsidRPr="00F452B9">
          <w:rPr>
            <w:rStyle w:val="a4"/>
            <w:color w:val="auto"/>
          </w:rPr>
          <w:t>http://фрпсо.рф/</w:t>
        </w:r>
      </w:hyperlink>
      <w:r w:rsidRPr="00F452B9">
        <w:rPr>
          <w:rStyle w:val="a4"/>
          <w:color w:val="auto"/>
        </w:rPr>
        <w:t>;</w:t>
      </w:r>
    </w:p>
    <w:p w14:paraId="300C12EF" w14:textId="77777777" w:rsidR="00885681" w:rsidRPr="00F452B9" w:rsidRDefault="00885681" w:rsidP="00885681">
      <w:pPr>
        <w:pStyle w:val="ab"/>
        <w:numPr>
          <w:ilvl w:val="0"/>
          <w:numId w:val="22"/>
        </w:numPr>
        <w:ind w:left="0" w:firstLine="360"/>
        <w:jc w:val="both"/>
      </w:pPr>
      <w:r w:rsidRPr="00F452B9">
        <w:t>анонсирование мероприятий в СМИ (не менее 20 публикаций, объем каждой – не менее 2500 знаков с пробелами);</w:t>
      </w:r>
    </w:p>
    <w:p w14:paraId="5A3F2082" w14:textId="77777777" w:rsidR="00885681" w:rsidRPr="00F452B9" w:rsidRDefault="00885681" w:rsidP="00885681">
      <w:pPr>
        <w:pStyle w:val="ab"/>
        <w:numPr>
          <w:ilvl w:val="0"/>
          <w:numId w:val="23"/>
        </w:numPr>
        <w:ind w:left="0" w:firstLine="360"/>
        <w:jc w:val="both"/>
      </w:pPr>
      <w:r w:rsidRPr="00F452B9">
        <w:t>адресная рассылка анонса и программы мероприятий потенциальным участникам;</w:t>
      </w:r>
    </w:p>
    <w:p w14:paraId="42CEF238" w14:textId="77777777" w:rsidR="00885681" w:rsidRPr="00F452B9" w:rsidRDefault="00885681" w:rsidP="00885681">
      <w:pPr>
        <w:pStyle w:val="ab"/>
        <w:numPr>
          <w:ilvl w:val="0"/>
          <w:numId w:val="23"/>
        </w:numPr>
        <w:ind w:left="0" w:firstLine="360"/>
        <w:jc w:val="both"/>
      </w:pPr>
      <w:r w:rsidRPr="00F452B9">
        <w:t>пост-релизы мероприятий в СМИ (не менее 40 публикаций, объем каждой – не менее 6000 знаков с пробелами);</w:t>
      </w:r>
    </w:p>
    <w:p w14:paraId="182F23C4" w14:textId="77777777" w:rsidR="00885681" w:rsidRPr="00F452B9" w:rsidRDefault="00885681" w:rsidP="00885681">
      <w:pPr>
        <w:pStyle w:val="ab"/>
        <w:numPr>
          <w:ilvl w:val="0"/>
          <w:numId w:val="23"/>
        </w:numPr>
        <w:jc w:val="both"/>
      </w:pPr>
      <w:r w:rsidRPr="00F452B9">
        <w:t xml:space="preserve">рассылка отчетных и информационных материалов участникам мероприятия; </w:t>
      </w:r>
    </w:p>
    <w:p w14:paraId="637BCC60" w14:textId="77777777" w:rsidR="00885681" w:rsidRPr="00F452B9" w:rsidRDefault="00885681" w:rsidP="00885681">
      <w:pPr>
        <w:pStyle w:val="ab"/>
        <w:numPr>
          <w:ilvl w:val="0"/>
          <w:numId w:val="23"/>
        </w:numPr>
        <w:jc w:val="both"/>
      </w:pPr>
      <w:r w:rsidRPr="00F452B9">
        <w:t xml:space="preserve">разработка, изготовление и поставка рекламно-информационных материалов; </w:t>
      </w:r>
    </w:p>
    <w:p w14:paraId="1F5C653B" w14:textId="77777777" w:rsidR="00885681" w:rsidRPr="00F452B9" w:rsidRDefault="00885681" w:rsidP="00885681">
      <w:pPr>
        <w:pStyle w:val="ab"/>
        <w:numPr>
          <w:ilvl w:val="0"/>
          <w:numId w:val="23"/>
        </w:numPr>
        <w:jc w:val="both"/>
      </w:pPr>
      <w:r w:rsidRPr="00F452B9">
        <w:t xml:space="preserve">размещение (доставка, монтаж и демонтаж) РИМ на рекламных конструкциях и наружных поверхностях, рекламы на транспортных средствах, на стендах в подъездах и лифтовых кабинах жилых домов и пр.; </w:t>
      </w:r>
    </w:p>
    <w:p w14:paraId="36A4408E" w14:textId="77777777" w:rsidR="00885681" w:rsidRPr="00F452B9" w:rsidRDefault="00885681" w:rsidP="00885681">
      <w:pPr>
        <w:pStyle w:val="ab"/>
        <w:numPr>
          <w:ilvl w:val="0"/>
          <w:numId w:val="23"/>
        </w:numPr>
        <w:jc w:val="both"/>
      </w:pPr>
      <w:r w:rsidRPr="00F452B9">
        <w:t xml:space="preserve">осуществление текущего технического обслуживания и ремонта технических средств размещения наружной рекламы, а также непосредственно рекламно-информационных материалов: устранение неисправностей, дефектов, загрязнения, обеспечение подсветки рекламоносителей в темное время суток и все другие работы и услуги, связанные с размещением рекламно-информационных материалов; </w:t>
      </w:r>
    </w:p>
    <w:p w14:paraId="564D634C" w14:textId="77777777" w:rsidR="00885681" w:rsidRPr="00F452B9" w:rsidRDefault="00885681" w:rsidP="00885681">
      <w:pPr>
        <w:pStyle w:val="ab"/>
        <w:numPr>
          <w:ilvl w:val="0"/>
          <w:numId w:val="23"/>
        </w:numPr>
        <w:jc w:val="both"/>
      </w:pPr>
      <w:r w:rsidRPr="00F452B9">
        <w:t>проведение всех видов рекламных мероприятий (промо-акций), в том числе приобретение, разработка, изготовление, поставка и распространение сувенирной, полиграфической, иной презентационной продукции;</w:t>
      </w:r>
    </w:p>
    <w:p w14:paraId="71E74109" w14:textId="77777777" w:rsidR="00885681" w:rsidRPr="00F452B9" w:rsidRDefault="00885681" w:rsidP="00885681">
      <w:pPr>
        <w:pStyle w:val="ab"/>
        <w:numPr>
          <w:ilvl w:val="0"/>
          <w:numId w:val="23"/>
        </w:numPr>
        <w:jc w:val="both"/>
      </w:pPr>
      <w:r w:rsidRPr="00F452B9">
        <w:t>осуществление других юридических и иных действий в сфере рекламной деятельности, в соответствии с действующим законодательством Российской Федерации и настоящим договором</w:t>
      </w:r>
    </w:p>
    <w:p w14:paraId="4FB6DBB9" w14:textId="77777777" w:rsidR="00885681" w:rsidRPr="00F452B9" w:rsidRDefault="00885681" w:rsidP="00885681">
      <w:pPr>
        <w:jc w:val="both"/>
        <w:rPr>
          <w:b/>
          <w:bCs/>
        </w:rPr>
      </w:pPr>
    </w:p>
    <w:p w14:paraId="35181FF3" w14:textId="77777777" w:rsidR="00885681" w:rsidRPr="00F452B9" w:rsidRDefault="00885681" w:rsidP="00885681">
      <w:pPr>
        <w:jc w:val="both"/>
        <w:rPr>
          <w:b/>
          <w:bCs/>
        </w:rPr>
      </w:pPr>
    </w:p>
    <w:p w14:paraId="798E7BA6" w14:textId="77777777" w:rsidR="00885681" w:rsidRPr="00F452B9" w:rsidRDefault="00885681" w:rsidP="00885681">
      <w:pPr>
        <w:jc w:val="both"/>
        <w:rPr>
          <w:b/>
          <w:bCs/>
        </w:rPr>
      </w:pPr>
    </w:p>
    <w:p w14:paraId="6A2A8F5B" w14:textId="77777777" w:rsidR="00885681" w:rsidRPr="00F452B9" w:rsidRDefault="00885681" w:rsidP="00885681">
      <w:pPr>
        <w:jc w:val="both"/>
        <w:rPr>
          <w:b/>
          <w:bCs/>
        </w:rPr>
      </w:pPr>
      <w:r w:rsidRPr="00F452B9">
        <w:rPr>
          <w:b/>
          <w:bCs/>
        </w:rPr>
        <w:t xml:space="preserve">Раздел </w:t>
      </w:r>
      <w:r w:rsidRPr="00F452B9">
        <w:rPr>
          <w:b/>
          <w:bCs/>
          <w:lang w:val="en-US"/>
        </w:rPr>
        <w:t>IV</w:t>
      </w:r>
      <w:r w:rsidRPr="00F452B9">
        <w:rPr>
          <w:b/>
          <w:bCs/>
        </w:rPr>
        <w:t>. Организация мероприятий РЦК Фонда не менее 4 (четырех) за период.</w:t>
      </w:r>
    </w:p>
    <w:p w14:paraId="7DCA803B" w14:textId="77777777" w:rsidR="00885681" w:rsidRPr="00F452B9" w:rsidRDefault="00885681" w:rsidP="00885681">
      <w:pPr>
        <w:ind w:firstLine="360"/>
        <w:jc w:val="both"/>
      </w:pPr>
      <w:r w:rsidRPr="00F452B9">
        <w:t>Данный раздел включает в себя следующие мероприятия:</w:t>
      </w:r>
    </w:p>
    <w:p w14:paraId="5CA64008" w14:textId="77777777" w:rsidR="00885681" w:rsidRPr="00F452B9" w:rsidRDefault="00885681" w:rsidP="00885681">
      <w:pPr>
        <w:pStyle w:val="ab"/>
        <w:numPr>
          <w:ilvl w:val="0"/>
          <w:numId w:val="24"/>
        </w:numPr>
        <w:ind w:left="0" w:firstLine="360"/>
        <w:jc w:val="both"/>
      </w:pPr>
      <w:r w:rsidRPr="00F452B9">
        <w:t>Формирование и актуализация формата и программы мероприятия, подбор экспертных спикеров, проработка тем и содержания выступлений спикеров, подготовка сценарного мероприятия, проведение и модерирование мероприятия.</w:t>
      </w:r>
    </w:p>
    <w:p w14:paraId="70F3629F" w14:textId="77777777" w:rsidR="00885681" w:rsidRPr="00F452B9" w:rsidRDefault="00885681" w:rsidP="00885681">
      <w:pPr>
        <w:pStyle w:val="ab"/>
        <w:numPr>
          <w:ilvl w:val="0"/>
          <w:numId w:val="24"/>
        </w:numPr>
        <w:ind w:left="0" w:firstLine="360"/>
        <w:jc w:val="both"/>
      </w:pPr>
      <w:r w:rsidRPr="00F452B9">
        <w:t>Организация мероприятия: подбор площадки проведения, брендирование площадки, организация системы электронной регистрации, техническое обеспечение мероприятия, организация кофе-брейков, координация всех задействованных специалистов.</w:t>
      </w:r>
    </w:p>
    <w:p w14:paraId="441B674C" w14:textId="77777777" w:rsidR="00885681" w:rsidRPr="00F452B9" w:rsidRDefault="00885681" w:rsidP="00885681">
      <w:pPr>
        <w:pStyle w:val="ab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360"/>
        <w:jc w:val="both"/>
      </w:pPr>
      <w:r w:rsidRPr="00F452B9">
        <w:t>Разработка и изготовление рекламно-информационных материалов, наградной и сувенирной продукции участникам мероприятий (брошюры, каталоги);</w:t>
      </w:r>
    </w:p>
    <w:p w14:paraId="6A569A0F" w14:textId="77777777" w:rsidR="00885681" w:rsidRPr="00F452B9" w:rsidRDefault="00885681" w:rsidP="00885681">
      <w:pPr>
        <w:pStyle w:val="ab"/>
        <w:numPr>
          <w:ilvl w:val="0"/>
          <w:numId w:val="24"/>
        </w:numPr>
        <w:ind w:left="0" w:firstLine="360"/>
        <w:jc w:val="both"/>
      </w:pPr>
      <w:r w:rsidRPr="00F452B9">
        <w:t>Производство информационных видеороликов. Не менее 4 за период;</w:t>
      </w:r>
    </w:p>
    <w:p w14:paraId="17612E48" w14:textId="77777777" w:rsidR="00885681" w:rsidRPr="00F452B9" w:rsidRDefault="00885681" w:rsidP="00885681">
      <w:pPr>
        <w:pStyle w:val="ab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360"/>
        <w:jc w:val="both"/>
      </w:pPr>
      <w:r w:rsidRPr="00F452B9">
        <w:t>Фотографирование мероприятий, подготовка фото - и видео отчетов</w:t>
      </w:r>
      <w:proofErr w:type="gramStart"/>
      <w:r w:rsidRPr="00F452B9">
        <w:t>; Не</w:t>
      </w:r>
      <w:proofErr w:type="gramEnd"/>
      <w:r w:rsidRPr="00F452B9">
        <w:t xml:space="preserve"> менее 300 фотографий с цветокоррекцией по итогу каждого мероприятия.</w:t>
      </w:r>
    </w:p>
    <w:p w14:paraId="06394B2A" w14:textId="77777777" w:rsidR="00885681" w:rsidRPr="00F452B9" w:rsidRDefault="00885681" w:rsidP="00885681">
      <w:pPr>
        <w:pStyle w:val="ab"/>
        <w:numPr>
          <w:ilvl w:val="0"/>
          <w:numId w:val="24"/>
        </w:numPr>
        <w:ind w:left="0" w:firstLine="360"/>
        <w:jc w:val="both"/>
      </w:pPr>
      <w:r w:rsidRPr="00F452B9">
        <w:t>Интеграция экспертов РЦК в качестве спикеров панельных дискуссий (прямых эфиров) в релевантные крупные события.</w:t>
      </w:r>
    </w:p>
    <w:p w14:paraId="5F0536EA" w14:textId="77777777" w:rsidR="00885681" w:rsidRPr="00F452B9" w:rsidRDefault="00885681" w:rsidP="00885681">
      <w:pPr>
        <w:jc w:val="both"/>
      </w:pPr>
    </w:p>
    <w:p w14:paraId="661892BC" w14:textId="77777777" w:rsidR="00885681" w:rsidRPr="00F452B9" w:rsidRDefault="00885681" w:rsidP="00885681">
      <w:pPr>
        <w:jc w:val="both"/>
        <w:rPr>
          <w:b/>
          <w:bCs/>
        </w:rPr>
      </w:pPr>
      <w:r w:rsidRPr="00F452B9">
        <w:rPr>
          <w:b/>
          <w:bCs/>
        </w:rPr>
        <w:t xml:space="preserve">Раздел </w:t>
      </w:r>
      <w:r w:rsidRPr="00F452B9">
        <w:rPr>
          <w:b/>
          <w:bCs/>
          <w:lang w:val="en-US"/>
        </w:rPr>
        <w:t>V</w:t>
      </w:r>
      <w:r w:rsidRPr="00F452B9">
        <w:rPr>
          <w:b/>
          <w:bCs/>
        </w:rPr>
        <w:t>. Ведение социальных сетей</w:t>
      </w:r>
    </w:p>
    <w:p w14:paraId="57C22D6F" w14:textId="77777777" w:rsidR="00885681" w:rsidRPr="00F452B9" w:rsidRDefault="00885681" w:rsidP="00885681">
      <w:pPr>
        <w:jc w:val="both"/>
      </w:pPr>
    </w:p>
    <w:p w14:paraId="4F55CDD2" w14:textId="77777777" w:rsidR="00885681" w:rsidRPr="00F452B9" w:rsidRDefault="00885681" w:rsidP="00885681">
      <w:pPr>
        <w:jc w:val="both"/>
      </w:pPr>
      <w:r w:rsidRPr="00F452B9">
        <w:t>Необходимо осуществлять следующие мероприятия:</w:t>
      </w:r>
    </w:p>
    <w:p w14:paraId="29C5CA9B" w14:textId="77777777" w:rsidR="00885681" w:rsidRPr="00F452B9" w:rsidRDefault="00885681" w:rsidP="00885681">
      <w:pPr>
        <w:pStyle w:val="ab"/>
        <w:numPr>
          <w:ilvl w:val="0"/>
          <w:numId w:val="24"/>
        </w:numPr>
        <w:ind w:left="0" w:firstLine="284"/>
        <w:jc w:val="both"/>
      </w:pPr>
      <w:r w:rsidRPr="00F452B9">
        <w:t>Разработка стратегии и плана продвижения; реализация плана продвижения и контент-плана, включающего в себя публикацию не менее 25 постов в месяц в каждой социальной сети; мониторинг информационного поля (новости, отраслевые тенденции); комьюнити-менеджмент: ответы на комментарии и запросы подписчиков;</w:t>
      </w:r>
    </w:p>
    <w:p w14:paraId="23FA6391" w14:textId="77777777" w:rsidR="00885681" w:rsidRPr="00F452B9" w:rsidRDefault="00885681" w:rsidP="00885681">
      <w:pPr>
        <w:pStyle w:val="ab"/>
        <w:numPr>
          <w:ilvl w:val="0"/>
          <w:numId w:val="24"/>
        </w:numPr>
        <w:ind w:left="0" w:firstLine="284"/>
        <w:jc w:val="both"/>
      </w:pPr>
      <w:r w:rsidRPr="00F452B9">
        <w:t xml:space="preserve">Ведение Телеграмм-канала </w:t>
      </w:r>
      <w:hyperlink r:id="rId17" w:history="1">
        <w:r w:rsidRPr="00F452B9">
          <w:rPr>
            <w:rStyle w:val="a4"/>
            <w:color w:val="auto"/>
          </w:rPr>
          <w:t>https://t.me/rck_66</w:t>
        </w:r>
      </w:hyperlink>
      <w:r w:rsidRPr="00F452B9">
        <w:t xml:space="preserve">  и сообщества </w:t>
      </w:r>
      <w:proofErr w:type="spellStart"/>
      <w:r w:rsidRPr="00F452B9">
        <w:rPr>
          <w:lang w:val="en-US"/>
        </w:rPr>
        <w:t>vk</w:t>
      </w:r>
      <w:proofErr w:type="spellEnd"/>
      <w:r w:rsidRPr="00F452B9">
        <w:t xml:space="preserve"> </w:t>
      </w:r>
      <w:hyperlink r:id="rId18" w:history="1">
        <w:r w:rsidRPr="00F452B9">
          <w:rPr>
            <w:rStyle w:val="a4"/>
            <w:color w:val="auto"/>
          </w:rPr>
          <w:t>https://vk.com/rck_66</w:t>
        </w:r>
      </w:hyperlink>
    </w:p>
    <w:p w14:paraId="57CA818C" w14:textId="77777777" w:rsidR="00885681" w:rsidRPr="00F452B9" w:rsidRDefault="00885681" w:rsidP="00885681"/>
    <w:p w14:paraId="0ED8C9D4" w14:textId="77777777" w:rsidR="00885681" w:rsidRPr="00F452B9" w:rsidRDefault="00885681" w:rsidP="00885681"/>
    <w:p w14:paraId="2DC3880F" w14:textId="77777777" w:rsidR="00885681" w:rsidRPr="00F452B9" w:rsidRDefault="00885681" w:rsidP="00885681"/>
    <w:p w14:paraId="41476A36" w14:textId="77777777" w:rsidR="00885681" w:rsidRPr="00F452B9" w:rsidRDefault="00885681" w:rsidP="00885681"/>
    <w:p w14:paraId="6BC26D62" w14:textId="77777777" w:rsidR="00885681" w:rsidRPr="00F452B9" w:rsidRDefault="00885681" w:rsidP="00885681">
      <w:pPr>
        <w:spacing w:line="300" w:lineRule="auto"/>
        <w:jc w:val="both"/>
        <w:rPr>
          <w:sz w:val="25"/>
          <w:szCs w:val="25"/>
        </w:rPr>
      </w:pPr>
      <w:r w:rsidRPr="00F452B9">
        <w:rPr>
          <w:b/>
          <w:sz w:val="25"/>
          <w:szCs w:val="25"/>
        </w:rPr>
        <w:t xml:space="preserve">          </w:t>
      </w:r>
      <w:r w:rsidRPr="00F452B9">
        <w:rPr>
          <w:sz w:val="25"/>
          <w:szCs w:val="25"/>
        </w:rPr>
        <w:t xml:space="preserve">От </w:t>
      </w:r>
      <w:proofErr w:type="gramStart"/>
      <w:r w:rsidRPr="00F452B9">
        <w:rPr>
          <w:sz w:val="25"/>
          <w:szCs w:val="25"/>
        </w:rPr>
        <w:t xml:space="preserve">Заказчика:   </w:t>
      </w:r>
      <w:proofErr w:type="gramEnd"/>
      <w:r w:rsidRPr="00F452B9">
        <w:rPr>
          <w:sz w:val="25"/>
          <w:szCs w:val="25"/>
        </w:rPr>
        <w:t xml:space="preserve">                                                         От Исполнителя:</w:t>
      </w:r>
      <w:r w:rsidRPr="00F452B9">
        <w:rPr>
          <w:sz w:val="25"/>
          <w:szCs w:val="25"/>
        </w:rPr>
        <w:tab/>
      </w:r>
    </w:p>
    <w:p w14:paraId="1CEB4BA7" w14:textId="77777777" w:rsidR="00885681" w:rsidRPr="00F452B9" w:rsidRDefault="00885681" w:rsidP="00885681">
      <w:pPr>
        <w:spacing w:line="300" w:lineRule="auto"/>
        <w:jc w:val="both"/>
        <w:rPr>
          <w:sz w:val="25"/>
          <w:szCs w:val="25"/>
        </w:rPr>
      </w:pPr>
      <w:r w:rsidRPr="00F452B9">
        <w:rPr>
          <w:sz w:val="25"/>
          <w:szCs w:val="25"/>
        </w:rPr>
        <w:t xml:space="preserve">          Генеральный директор                                             Уполномоченное лицо </w:t>
      </w:r>
    </w:p>
    <w:p w14:paraId="09C213AC" w14:textId="77777777" w:rsidR="00885681" w:rsidRPr="00F452B9" w:rsidRDefault="00885681" w:rsidP="00885681">
      <w:pPr>
        <w:pStyle w:val="1"/>
        <w:spacing w:line="300" w:lineRule="auto"/>
        <w:rPr>
          <w:b w:val="0"/>
          <w:sz w:val="25"/>
          <w:szCs w:val="25"/>
        </w:rPr>
      </w:pPr>
      <w:r w:rsidRPr="00F452B9">
        <w:rPr>
          <w:sz w:val="25"/>
          <w:szCs w:val="25"/>
        </w:rPr>
        <w:tab/>
      </w:r>
      <w:r w:rsidRPr="00F452B9">
        <w:rPr>
          <w:b w:val="0"/>
          <w:sz w:val="25"/>
          <w:szCs w:val="25"/>
        </w:rPr>
        <w:t xml:space="preserve">                                                                                                  </w:t>
      </w:r>
    </w:p>
    <w:p w14:paraId="75796454" w14:textId="77777777" w:rsidR="00885681" w:rsidRPr="00F452B9" w:rsidRDefault="00885681" w:rsidP="00885681">
      <w:pPr>
        <w:spacing w:line="300" w:lineRule="auto"/>
        <w:ind w:firstLine="567"/>
        <w:jc w:val="both"/>
        <w:rPr>
          <w:b/>
          <w:sz w:val="25"/>
          <w:szCs w:val="25"/>
        </w:rPr>
      </w:pPr>
      <w:r w:rsidRPr="00F452B9">
        <w:rPr>
          <w:sz w:val="25"/>
          <w:szCs w:val="25"/>
        </w:rPr>
        <w:t>__________________ А.А.</w:t>
      </w:r>
      <w:r w:rsidRPr="00F452B9">
        <w:rPr>
          <w:b/>
          <w:sz w:val="25"/>
          <w:szCs w:val="25"/>
        </w:rPr>
        <w:t xml:space="preserve"> </w:t>
      </w:r>
      <w:r w:rsidRPr="00F452B9">
        <w:rPr>
          <w:sz w:val="25"/>
          <w:szCs w:val="25"/>
        </w:rPr>
        <w:t xml:space="preserve">Казаков                        </w:t>
      </w:r>
      <w:r w:rsidRPr="00F452B9">
        <w:rPr>
          <w:b/>
          <w:sz w:val="25"/>
          <w:szCs w:val="25"/>
        </w:rPr>
        <w:t xml:space="preserve">_________________ </w:t>
      </w:r>
    </w:p>
    <w:p w14:paraId="4D0AE938" w14:textId="77777777" w:rsidR="00885681" w:rsidRPr="00F452B9" w:rsidRDefault="00885681" w:rsidP="00885681">
      <w:pPr>
        <w:spacing w:line="300" w:lineRule="auto"/>
        <w:ind w:firstLine="567"/>
        <w:jc w:val="both"/>
        <w:rPr>
          <w:b/>
          <w:sz w:val="25"/>
          <w:szCs w:val="25"/>
        </w:rPr>
      </w:pPr>
    </w:p>
    <w:p w14:paraId="36A1E92E" w14:textId="77777777" w:rsidR="00885681" w:rsidRPr="00F452B9" w:rsidRDefault="00885681" w:rsidP="00885681"/>
    <w:p w14:paraId="7C7B4966" w14:textId="77777777" w:rsidR="00885681" w:rsidRPr="00F452B9" w:rsidRDefault="00885681" w:rsidP="00885681">
      <w:pPr>
        <w:spacing w:line="300" w:lineRule="auto"/>
        <w:ind w:firstLine="567"/>
        <w:jc w:val="both"/>
        <w:rPr>
          <w:sz w:val="25"/>
          <w:szCs w:val="25"/>
        </w:rPr>
      </w:pPr>
      <w:r w:rsidRPr="00F452B9">
        <w:rPr>
          <w:sz w:val="25"/>
          <w:szCs w:val="25"/>
        </w:rPr>
        <w:t>.</w:t>
      </w:r>
    </w:p>
    <w:p w14:paraId="20BBB708" w14:textId="77777777" w:rsidR="00885681" w:rsidRPr="00F452B9" w:rsidRDefault="00885681" w:rsidP="00885681"/>
    <w:p w14:paraId="5C6973D0" w14:textId="77777777" w:rsidR="00885681" w:rsidRPr="00F452B9" w:rsidRDefault="00885681" w:rsidP="00885681">
      <w:pPr>
        <w:spacing w:line="22" w:lineRule="atLeast"/>
        <w:rPr>
          <w:sz w:val="27"/>
          <w:szCs w:val="27"/>
          <w:lang w:val="en-US"/>
        </w:rPr>
      </w:pPr>
    </w:p>
    <w:p w14:paraId="548CDE75" w14:textId="77777777" w:rsidR="00885681" w:rsidRPr="00F452B9" w:rsidRDefault="00885681" w:rsidP="00885681">
      <w:pPr>
        <w:spacing w:line="300" w:lineRule="auto"/>
        <w:ind w:firstLine="567"/>
        <w:jc w:val="both"/>
        <w:rPr>
          <w:b/>
          <w:sz w:val="25"/>
          <w:szCs w:val="25"/>
        </w:rPr>
      </w:pPr>
    </w:p>
    <w:p w14:paraId="561B36F3" w14:textId="77777777" w:rsidR="00033484" w:rsidRDefault="00033484" w:rsidP="00033484">
      <w:pPr>
        <w:jc w:val="both"/>
      </w:pPr>
    </w:p>
    <w:p w14:paraId="6D17E290" w14:textId="77777777" w:rsidR="00033484" w:rsidRDefault="00033484" w:rsidP="00033484">
      <w:pPr>
        <w:jc w:val="both"/>
      </w:pPr>
    </w:p>
    <w:p w14:paraId="485BA9CB" w14:textId="77777777" w:rsidR="00033484" w:rsidRDefault="00033484" w:rsidP="00033484">
      <w:pPr>
        <w:jc w:val="both"/>
      </w:pPr>
    </w:p>
    <w:p w14:paraId="7F8DB7C5" w14:textId="77777777" w:rsidR="00033484" w:rsidRDefault="00033484" w:rsidP="00033484">
      <w:pPr>
        <w:jc w:val="both"/>
      </w:pPr>
    </w:p>
    <w:p w14:paraId="7ACFF766" w14:textId="77777777" w:rsidR="00033484" w:rsidRDefault="00033484" w:rsidP="00033484">
      <w:pPr>
        <w:jc w:val="both"/>
      </w:pPr>
    </w:p>
    <w:sectPr w:rsidR="00033484" w:rsidSect="00A35B00">
      <w:headerReference w:type="even" r:id="rId19"/>
      <w:headerReference w:type="first" r:id="rId20"/>
      <w:footerReference w:type="first" r:id="rId21"/>
      <w:pgSz w:w="11906" w:h="16838"/>
      <w:pgMar w:top="1418" w:right="99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B1A0E" w14:textId="77777777" w:rsidR="00A35B00" w:rsidRDefault="00A35B00">
      <w:r>
        <w:separator/>
      </w:r>
    </w:p>
  </w:endnote>
  <w:endnote w:type="continuationSeparator" w:id="0">
    <w:p w14:paraId="63828580" w14:textId="77777777" w:rsidR="00A35B00" w:rsidRDefault="00A3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B0AF" w14:textId="77777777" w:rsidR="00885681" w:rsidRDefault="00885681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5F8FD6B" w14:textId="77777777" w:rsidR="00885681" w:rsidRDefault="0088568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65D8" w14:textId="77777777" w:rsidR="00885681" w:rsidRDefault="0088568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3A0C74" w14:textId="77777777" w:rsidR="00885681" w:rsidRDefault="00885681">
    <w:pPr>
      <w:spacing w:line="240" w:lineRule="atLea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50F9" w14:textId="4C1ECFBA" w:rsidR="00825FC1" w:rsidRPr="008D6223" w:rsidRDefault="00825FC1" w:rsidP="00353952">
    <w:pPr>
      <w:pStyle w:val="a9"/>
      <w:ind w:left="-14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20FC" w14:textId="77777777" w:rsidR="00A35B00" w:rsidRDefault="00A35B00">
      <w:r>
        <w:separator/>
      </w:r>
    </w:p>
  </w:footnote>
  <w:footnote w:type="continuationSeparator" w:id="0">
    <w:p w14:paraId="0B670593" w14:textId="77777777" w:rsidR="00A35B00" w:rsidRDefault="00A35B00">
      <w:r>
        <w:continuationSeparator/>
      </w:r>
    </w:p>
  </w:footnote>
  <w:footnote w:id="1">
    <w:p w14:paraId="3B3F1DEC" w14:textId="77777777" w:rsidR="00885681" w:rsidRDefault="00885681" w:rsidP="00885681">
      <w:pPr>
        <w:pStyle w:val="af8"/>
      </w:pPr>
      <w:r>
        <w:rPr>
          <w:rStyle w:val="ac"/>
        </w:rPr>
        <w:footnoteRef/>
      </w:r>
      <w:r>
        <w:t xml:space="preserve"> Если применяет УСН. Если является плательщиком НДС, в текст договора вносятся соответствующие изменения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C464" w14:textId="77777777" w:rsidR="00885681" w:rsidRDefault="00885681">
    <w:pPr>
      <w:pStyle w:val="a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45A327A" w14:textId="77777777" w:rsidR="00885681" w:rsidRDefault="008856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D46A" w14:textId="34D32427" w:rsidR="008D6223" w:rsidRDefault="00033484">
    <w:pPr>
      <w:pStyle w:val="a7"/>
    </w:pPr>
    <w:r>
      <w:rPr>
        <w:noProof/>
      </w:rPr>
      <w:drawing>
        <wp:inline distT="0" distB="0" distL="0" distR="0" wp14:anchorId="51844D87" wp14:editId="2BC4B7FD">
          <wp:extent cx="6020435" cy="870585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043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21CC" w14:textId="74089556" w:rsidR="000B10CA" w:rsidRDefault="00033484" w:rsidP="00353952">
    <w:pPr>
      <w:pStyle w:val="a7"/>
      <w:tabs>
        <w:tab w:val="left" w:pos="10773"/>
      </w:tabs>
      <w:ind w:left="-1474" w:right="-709"/>
    </w:pPr>
    <w:r>
      <w:rPr>
        <w:noProof/>
      </w:rPr>
      <w:drawing>
        <wp:inline distT="0" distB="0" distL="0" distR="0" wp14:anchorId="23E9194C" wp14:editId="5646C536">
          <wp:extent cx="7585710" cy="1089660"/>
          <wp:effectExtent l="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521"/>
    <w:multiLevelType w:val="hybridMultilevel"/>
    <w:tmpl w:val="34A2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0AD"/>
    <w:multiLevelType w:val="hybridMultilevel"/>
    <w:tmpl w:val="99B407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1B4CEA"/>
    <w:multiLevelType w:val="hybridMultilevel"/>
    <w:tmpl w:val="6DCA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7C46"/>
    <w:multiLevelType w:val="multilevel"/>
    <w:tmpl w:val="D8DC052E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16B34"/>
    <w:multiLevelType w:val="hybridMultilevel"/>
    <w:tmpl w:val="BA468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57677"/>
    <w:multiLevelType w:val="hybridMultilevel"/>
    <w:tmpl w:val="22C41540"/>
    <w:lvl w:ilvl="0" w:tplc="FECC6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DD2025"/>
    <w:multiLevelType w:val="hybridMultilevel"/>
    <w:tmpl w:val="522E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E5085"/>
    <w:multiLevelType w:val="hybridMultilevel"/>
    <w:tmpl w:val="9192F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4D66"/>
    <w:multiLevelType w:val="multilevel"/>
    <w:tmpl w:val="D556D6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A581C0D"/>
    <w:multiLevelType w:val="hybridMultilevel"/>
    <w:tmpl w:val="D340D4E4"/>
    <w:lvl w:ilvl="0" w:tplc="F768E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7E59DB"/>
    <w:multiLevelType w:val="hybridMultilevel"/>
    <w:tmpl w:val="C4B29D3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2D6C4782"/>
    <w:multiLevelType w:val="hybridMultilevel"/>
    <w:tmpl w:val="1CAAF358"/>
    <w:lvl w:ilvl="0" w:tplc="3EE06AD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37093"/>
    <w:multiLevelType w:val="multilevel"/>
    <w:tmpl w:val="B8C012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F131BC"/>
    <w:multiLevelType w:val="hybridMultilevel"/>
    <w:tmpl w:val="4F80346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4E3C1B90"/>
    <w:multiLevelType w:val="multilevel"/>
    <w:tmpl w:val="A0B03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53CA2F9F"/>
    <w:multiLevelType w:val="hybridMultilevel"/>
    <w:tmpl w:val="3CC23DD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61C1D"/>
    <w:multiLevelType w:val="hybridMultilevel"/>
    <w:tmpl w:val="A076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873EF"/>
    <w:multiLevelType w:val="hybridMultilevel"/>
    <w:tmpl w:val="23B2E2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E623C"/>
    <w:multiLevelType w:val="hybridMultilevel"/>
    <w:tmpl w:val="C462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06CFA"/>
    <w:multiLevelType w:val="hybridMultilevel"/>
    <w:tmpl w:val="0BAC2112"/>
    <w:lvl w:ilvl="0" w:tplc="0FA812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D7F76D9"/>
    <w:multiLevelType w:val="hybridMultilevel"/>
    <w:tmpl w:val="7954149A"/>
    <w:lvl w:ilvl="0" w:tplc="D9A04988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EastAsia" w:hAnsi="Times New Roman" w:cs="Times New Roman" w:hint="default"/>
        <w:color w:val="181819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6DC15173"/>
    <w:multiLevelType w:val="hybridMultilevel"/>
    <w:tmpl w:val="05C4990C"/>
    <w:lvl w:ilvl="0" w:tplc="86EA501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28943AA"/>
    <w:multiLevelType w:val="hybridMultilevel"/>
    <w:tmpl w:val="11B48564"/>
    <w:lvl w:ilvl="0" w:tplc="5BFAD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A01EC2"/>
    <w:multiLevelType w:val="hybridMultilevel"/>
    <w:tmpl w:val="543AC7D6"/>
    <w:lvl w:ilvl="0" w:tplc="BBE6D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F605C4"/>
    <w:multiLevelType w:val="hybridMultilevel"/>
    <w:tmpl w:val="4D74B516"/>
    <w:lvl w:ilvl="0" w:tplc="82F0AF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403396">
    <w:abstractNumId w:val="24"/>
  </w:num>
  <w:num w:numId="2" w16cid:durableId="1833369675">
    <w:abstractNumId w:val="1"/>
  </w:num>
  <w:num w:numId="3" w16cid:durableId="899561791">
    <w:abstractNumId w:val="13"/>
  </w:num>
  <w:num w:numId="4" w16cid:durableId="1049958407">
    <w:abstractNumId w:val="10"/>
  </w:num>
  <w:num w:numId="5" w16cid:durableId="347341896">
    <w:abstractNumId w:val="15"/>
  </w:num>
  <w:num w:numId="6" w16cid:durableId="1643194793">
    <w:abstractNumId w:val="11"/>
  </w:num>
  <w:num w:numId="7" w16cid:durableId="1353340144">
    <w:abstractNumId w:val="2"/>
  </w:num>
  <w:num w:numId="8" w16cid:durableId="14507207">
    <w:abstractNumId w:val="22"/>
  </w:num>
  <w:num w:numId="9" w16cid:durableId="161774429">
    <w:abstractNumId w:val="5"/>
  </w:num>
  <w:num w:numId="10" w16cid:durableId="440540589">
    <w:abstractNumId w:val="6"/>
  </w:num>
  <w:num w:numId="11" w16cid:durableId="1783065854">
    <w:abstractNumId w:val="4"/>
  </w:num>
  <w:num w:numId="12" w16cid:durableId="389577390">
    <w:abstractNumId w:val="9"/>
  </w:num>
  <w:num w:numId="13" w16cid:durableId="1853295392">
    <w:abstractNumId w:val="3"/>
  </w:num>
  <w:num w:numId="14" w16cid:durableId="1371220163">
    <w:abstractNumId w:val="21"/>
  </w:num>
  <w:num w:numId="15" w16cid:durableId="882405265">
    <w:abstractNumId w:val="8"/>
  </w:num>
  <w:num w:numId="16" w16cid:durableId="256444508">
    <w:abstractNumId w:val="23"/>
  </w:num>
  <w:num w:numId="17" w16cid:durableId="165903210">
    <w:abstractNumId w:val="20"/>
  </w:num>
  <w:num w:numId="18" w16cid:durableId="1852260983">
    <w:abstractNumId w:val="17"/>
  </w:num>
  <w:num w:numId="19" w16cid:durableId="661157959">
    <w:abstractNumId w:val="19"/>
  </w:num>
  <w:num w:numId="20" w16cid:durableId="1050348173">
    <w:abstractNumId w:val="12"/>
  </w:num>
  <w:num w:numId="21" w16cid:durableId="75366472">
    <w:abstractNumId w:val="18"/>
  </w:num>
  <w:num w:numId="22" w16cid:durableId="112601217">
    <w:abstractNumId w:val="7"/>
  </w:num>
  <w:num w:numId="23" w16cid:durableId="1983264638">
    <w:abstractNumId w:val="0"/>
  </w:num>
  <w:num w:numId="24" w16cid:durableId="660234658">
    <w:abstractNumId w:val="16"/>
  </w:num>
  <w:num w:numId="25" w16cid:durableId="1662187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0D"/>
    <w:rsid w:val="0000258B"/>
    <w:rsid w:val="00003C79"/>
    <w:rsid w:val="000206A8"/>
    <w:rsid w:val="000300F5"/>
    <w:rsid w:val="0003068A"/>
    <w:rsid w:val="00033484"/>
    <w:rsid w:val="00036B3D"/>
    <w:rsid w:val="00045493"/>
    <w:rsid w:val="000500EC"/>
    <w:rsid w:val="00052213"/>
    <w:rsid w:val="0005316C"/>
    <w:rsid w:val="00057974"/>
    <w:rsid w:val="0006675C"/>
    <w:rsid w:val="00071AB7"/>
    <w:rsid w:val="000724BE"/>
    <w:rsid w:val="00082A7E"/>
    <w:rsid w:val="00083DDE"/>
    <w:rsid w:val="00085158"/>
    <w:rsid w:val="00090B8E"/>
    <w:rsid w:val="000A1CC3"/>
    <w:rsid w:val="000A245A"/>
    <w:rsid w:val="000A5834"/>
    <w:rsid w:val="000A6420"/>
    <w:rsid w:val="000A6B88"/>
    <w:rsid w:val="000A79D4"/>
    <w:rsid w:val="000B10CA"/>
    <w:rsid w:val="000B5341"/>
    <w:rsid w:val="000D0FCF"/>
    <w:rsid w:val="000E0181"/>
    <w:rsid w:val="000E7430"/>
    <w:rsid w:val="000F109D"/>
    <w:rsid w:val="000F3478"/>
    <w:rsid w:val="000F3B6F"/>
    <w:rsid w:val="000F3E03"/>
    <w:rsid w:val="000F4216"/>
    <w:rsid w:val="000F4C51"/>
    <w:rsid w:val="000F51FC"/>
    <w:rsid w:val="000F72B3"/>
    <w:rsid w:val="000F7390"/>
    <w:rsid w:val="001051A7"/>
    <w:rsid w:val="00107A70"/>
    <w:rsid w:val="00112700"/>
    <w:rsid w:val="001142FC"/>
    <w:rsid w:val="00115A5B"/>
    <w:rsid w:val="00121668"/>
    <w:rsid w:val="0013007F"/>
    <w:rsid w:val="00133853"/>
    <w:rsid w:val="00134BA7"/>
    <w:rsid w:val="00147754"/>
    <w:rsid w:val="00147A00"/>
    <w:rsid w:val="001561E2"/>
    <w:rsid w:val="00164AE1"/>
    <w:rsid w:val="00165ED1"/>
    <w:rsid w:val="00167512"/>
    <w:rsid w:val="00175B2E"/>
    <w:rsid w:val="00191534"/>
    <w:rsid w:val="00194540"/>
    <w:rsid w:val="00195379"/>
    <w:rsid w:val="001958B7"/>
    <w:rsid w:val="00197CBF"/>
    <w:rsid w:val="001A1204"/>
    <w:rsid w:val="001A142C"/>
    <w:rsid w:val="001B0054"/>
    <w:rsid w:val="001B3570"/>
    <w:rsid w:val="001B527E"/>
    <w:rsid w:val="001B66C0"/>
    <w:rsid w:val="001B7F61"/>
    <w:rsid w:val="001C137D"/>
    <w:rsid w:val="001C14C8"/>
    <w:rsid w:val="001C4AAC"/>
    <w:rsid w:val="001D250D"/>
    <w:rsid w:val="001D2A08"/>
    <w:rsid w:val="001E153D"/>
    <w:rsid w:val="001E2D9E"/>
    <w:rsid w:val="001E36ED"/>
    <w:rsid w:val="001E5D52"/>
    <w:rsid w:val="001E6F83"/>
    <w:rsid w:val="001F6507"/>
    <w:rsid w:val="00201994"/>
    <w:rsid w:val="00205FCF"/>
    <w:rsid w:val="0021387D"/>
    <w:rsid w:val="00216C11"/>
    <w:rsid w:val="00230263"/>
    <w:rsid w:val="0023408F"/>
    <w:rsid w:val="00236B4F"/>
    <w:rsid w:val="002436E1"/>
    <w:rsid w:val="002472CC"/>
    <w:rsid w:val="002557D2"/>
    <w:rsid w:val="002606B4"/>
    <w:rsid w:val="00261075"/>
    <w:rsid w:val="00263EF9"/>
    <w:rsid w:val="00264105"/>
    <w:rsid w:val="0027152B"/>
    <w:rsid w:val="002755C1"/>
    <w:rsid w:val="002778B9"/>
    <w:rsid w:val="0028090D"/>
    <w:rsid w:val="002A13F5"/>
    <w:rsid w:val="002A305A"/>
    <w:rsid w:val="002A77A6"/>
    <w:rsid w:val="002A78B4"/>
    <w:rsid w:val="002B39AF"/>
    <w:rsid w:val="002C07DC"/>
    <w:rsid w:val="002C36AE"/>
    <w:rsid w:val="002C7996"/>
    <w:rsid w:val="002D3AC4"/>
    <w:rsid w:val="002F11F7"/>
    <w:rsid w:val="002F6900"/>
    <w:rsid w:val="003009D6"/>
    <w:rsid w:val="00301DED"/>
    <w:rsid w:val="00304D00"/>
    <w:rsid w:val="00305F8B"/>
    <w:rsid w:val="00307C80"/>
    <w:rsid w:val="00311934"/>
    <w:rsid w:val="00313599"/>
    <w:rsid w:val="003149AC"/>
    <w:rsid w:val="00324F96"/>
    <w:rsid w:val="00330FB5"/>
    <w:rsid w:val="0034312D"/>
    <w:rsid w:val="00344E1E"/>
    <w:rsid w:val="00353952"/>
    <w:rsid w:val="00360636"/>
    <w:rsid w:val="0036108C"/>
    <w:rsid w:val="00364B35"/>
    <w:rsid w:val="00365BEC"/>
    <w:rsid w:val="0037540C"/>
    <w:rsid w:val="00376039"/>
    <w:rsid w:val="00381508"/>
    <w:rsid w:val="003816E7"/>
    <w:rsid w:val="00384882"/>
    <w:rsid w:val="003876CB"/>
    <w:rsid w:val="003960B2"/>
    <w:rsid w:val="0039781E"/>
    <w:rsid w:val="003A0917"/>
    <w:rsid w:val="003A3084"/>
    <w:rsid w:val="003B15DE"/>
    <w:rsid w:val="003B292E"/>
    <w:rsid w:val="003B4CAE"/>
    <w:rsid w:val="003C25C5"/>
    <w:rsid w:val="003C4B7E"/>
    <w:rsid w:val="003D0FA0"/>
    <w:rsid w:val="003D4768"/>
    <w:rsid w:val="003E2190"/>
    <w:rsid w:val="003E597F"/>
    <w:rsid w:val="003E7062"/>
    <w:rsid w:val="003F4E26"/>
    <w:rsid w:val="00400DD0"/>
    <w:rsid w:val="00400E55"/>
    <w:rsid w:val="00401B41"/>
    <w:rsid w:val="00403D80"/>
    <w:rsid w:val="00404924"/>
    <w:rsid w:val="00411436"/>
    <w:rsid w:val="00420348"/>
    <w:rsid w:val="00427478"/>
    <w:rsid w:val="00431BE8"/>
    <w:rsid w:val="00437415"/>
    <w:rsid w:val="004458C0"/>
    <w:rsid w:val="00445DCF"/>
    <w:rsid w:val="0044612E"/>
    <w:rsid w:val="004628C4"/>
    <w:rsid w:val="00463799"/>
    <w:rsid w:val="00467FC3"/>
    <w:rsid w:val="004748F7"/>
    <w:rsid w:val="0048302C"/>
    <w:rsid w:val="00490F23"/>
    <w:rsid w:val="00491526"/>
    <w:rsid w:val="0049396D"/>
    <w:rsid w:val="00497293"/>
    <w:rsid w:val="004A1DA6"/>
    <w:rsid w:val="004A444F"/>
    <w:rsid w:val="004A5DC6"/>
    <w:rsid w:val="004B014A"/>
    <w:rsid w:val="004B3157"/>
    <w:rsid w:val="004B3602"/>
    <w:rsid w:val="004B542A"/>
    <w:rsid w:val="004B67FF"/>
    <w:rsid w:val="004B6B34"/>
    <w:rsid w:val="004B7907"/>
    <w:rsid w:val="004C2262"/>
    <w:rsid w:val="004C22AF"/>
    <w:rsid w:val="004C7330"/>
    <w:rsid w:val="004C7820"/>
    <w:rsid w:val="004D07D4"/>
    <w:rsid w:val="004D3134"/>
    <w:rsid w:val="004D63D7"/>
    <w:rsid w:val="004D6C28"/>
    <w:rsid w:val="004D7D1D"/>
    <w:rsid w:val="004E23A2"/>
    <w:rsid w:val="004E416F"/>
    <w:rsid w:val="004E7ACC"/>
    <w:rsid w:val="004E7D86"/>
    <w:rsid w:val="004F55C4"/>
    <w:rsid w:val="004F7F36"/>
    <w:rsid w:val="00502B05"/>
    <w:rsid w:val="005076C3"/>
    <w:rsid w:val="00512479"/>
    <w:rsid w:val="005200A0"/>
    <w:rsid w:val="005212A6"/>
    <w:rsid w:val="005219AD"/>
    <w:rsid w:val="00527823"/>
    <w:rsid w:val="00537F93"/>
    <w:rsid w:val="00542CBE"/>
    <w:rsid w:val="00545CDA"/>
    <w:rsid w:val="005462EA"/>
    <w:rsid w:val="00546797"/>
    <w:rsid w:val="00550F11"/>
    <w:rsid w:val="0055239E"/>
    <w:rsid w:val="00557857"/>
    <w:rsid w:val="005649F4"/>
    <w:rsid w:val="00565508"/>
    <w:rsid w:val="00574A9B"/>
    <w:rsid w:val="00575B15"/>
    <w:rsid w:val="0059706B"/>
    <w:rsid w:val="005A6278"/>
    <w:rsid w:val="005B4AFF"/>
    <w:rsid w:val="005C05D2"/>
    <w:rsid w:val="005C1C15"/>
    <w:rsid w:val="005C461D"/>
    <w:rsid w:val="005D090D"/>
    <w:rsid w:val="005D2475"/>
    <w:rsid w:val="005D5DF2"/>
    <w:rsid w:val="005E0461"/>
    <w:rsid w:val="005E1A8E"/>
    <w:rsid w:val="005E6703"/>
    <w:rsid w:val="005F18C6"/>
    <w:rsid w:val="005F224A"/>
    <w:rsid w:val="005F74DF"/>
    <w:rsid w:val="006031E7"/>
    <w:rsid w:val="006035FC"/>
    <w:rsid w:val="006077FF"/>
    <w:rsid w:val="00611779"/>
    <w:rsid w:val="00615F0C"/>
    <w:rsid w:val="00620F9F"/>
    <w:rsid w:val="00634211"/>
    <w:rsid w:val="006353DB"/>
    <w:rsid w:val="00642628"/>
    <w:rsid w:val="0064365B"/>
    <w:rsid w:val="00643E3D"/>
    <w:rsid w:val="00644F75"/>
    <w:rsid w:val="006452F0"/>
    <w:rsid w:val="00661F02"/>
    <w:rsid w:val="006622F4"/>
    <w:rsid w:val="00662371"/>
    <w:rsid w:val="00663D08"/>
    <w:rsid w:val="00665A17"/>
    <w:rsid w:val="00671287"/>
    <w:rsid w:val="00686ADA"/>
    <w:rsid w:val="006913A5"/>
    <w:rsid w:val="00696432"/>
    <w:rsid w:val="006B2C98"/>
    <w:rsid w:val="006B49C1"/>
    <w:rsid w:val="006C0C8D"/>
    <w:rsid w:val="006C0DB1"/>
    <w:rsid w:val="006C7041"/>
    <w:rsid w:val="006C79CE"/>
    <w:rsid w:val="006D0938"/>
    <w:rsid w:val="006D403C"/>
    <w:rsid w:val="006D5F9D"/>
    <w:rsid w:val="006E4F34"/>
    <w:rsid w:val="006F313A"/>
    <w:rsid w:val="006F5769"/>
    <w:rsid w:val="00706812"/>
    <w:rsid w:val="007100BD"/>
    <w:rsid w:val="0071015F"/>
    <w:rsid w:val="00712843"/>
    <w:rsid w:val="00712DD1"/>
    <w:rsid w:val="007135C8"/>
    <w:rsid w:val="00713B9F"/>
    <w:rsid w:val="00725B7B"/>
    <w:rsid w:val="00727F44"/>
    <w:rsid w:val="0073308C"/>
    <w:rsid w:val="007338E9"/>
    <w:rsid w:val="00734F9E"/>
    <w:rsid w:val="00740AB7"/>
    <w:rsid w:val="007454E3"/>
    <w:rsid w:val="00757B23"/>
    <w:rsid w:val="00767BD0"/>
    <w:rsid w:val="007741C0"/>
    <w:rsid w:val="00776514"/>
    <w:rsid w:val="0078001C"/>
    <w:rsid w:val="007920A5"/>
    <w:rsid w:val="007955EA"/>
    <w:rsid w:val="007A3FF4"/>
    <w:rsid w:val="007A4098"/>
    <w:rsid w:val="007A74C5"/>
    <w:rsid w:val="007B0C69"/>
    <w:rsid w:val="007B1CA7"/>
    <w:rsid w:val="007B3633"/>
    <w:rsid w:val="007B3B4E"/>
    <w:rsid w:val="007B66A9"/>
    <w:rsid w:val="007C0B2F"/>
    <w:rsid w:val="007C6712"/>
    <w:rsid w:val="007D2340"/>
    <w:rsid w:val="007D464B"/>
    <w:rsid w:val="007D73C8"/>
    <w:rsid w:val="007F1917"/>
    <w:rsid w:val="007F304D"/>
    <w:rsid w:val="007F31AF"/>
    <w:rsid w:val="007F76A6"/>
    <w:rsid w:val="008113F7"/>
    <w:rsid w:val="0081184C"/>
    <w:rsid w:val="0081619D"/>
    <w:rsid w:val="00817800"/>
    <w:rsid w:val="00820CED"/>
    <w:rsid w:val="00822F4E"/>
    <w:rsid w:val="00823848"/>
    <w:rsid w:val="00825FC1"/>
    <w:rsid w:val="00837D4C"/>
    <w:rsid w:val="00861927"/>
    <w:rsid w:val="008636EE"/>
    <w:rsid w:val="0087168A"/>
    <w:rsid w:val="008724AE"/>
    <w:rsid w:val="00880CCC"/>
    <w:rsid w:val="0088113C"/>
    <w:rsid w:val="00881148"/>
    <w:rsid w:val="008818A3"/>
    <w:rsid w:val="00883160"/>
    <w:rsid w:val="00884DE9"/>
    <w:rsid w:val="00885681"/>
    <w:rsid w:val="008877F0"/>
    <w:rsid w:val="008A1A2D"/>
    <w:rsid w:val="008A45C7"/>
    <w:rsid w:val="008A4704"/>
    <w:rsid w:val="008B1019"/>
    <w:rsid w:val="008B2D58"/>
    <w:rsid w:val="008B5A44"/>
    <w:rsid w:val="008C0B79"/>
    <w:rsid w:val="008C3DED"/>
    <w:rsid w:val="008C3EEC"/>
    <w:rsid w:val="008D6223"/>
    <w:rsid w:val="008D6A40"/>
    <w:rsid w:val="008D7138"/>
    <w:rsid w:val="008E3606"/>
    <w:rsid w:val="008E5BB3"/>
    <w:rsid w:val="008F1660"/>
    <w:rsid w:val="00907E73"/>
    <w:rsid w:val="00911284"/>
    <w:rsid w:val="00921A6B"/>
    <w:rsid w:val="00921DFE"/>
    <w:rsid w:val="0092488B"/>
    <w:rsid w:val="0093261D"/>
    <w:rsid w:val="00952407"/>
    <w:rsid w:val="00960D28"/>
    <w:rsid w:val="0096172E"/>
    <w:rsid w:val="009657D4"/>
    <w:rsid w:val="0096774C"/>
    <w:rsid w:val="009712EE"/>
    <w:rsid w:val="00977235"/>
    <w:rsid w:val="00990ADF"/>
    <w:rsid w:val="00990F6F"/>
    <w:rsid w:val="009912C0"/>
    <w:rsid w:val="00996A24"/>
    <w:rsid w:val="009A0D7F"/>
    <w:rsid w:val="009A2466"/>
    <w:rsid w:val="009A4AF6"/>
    <w:rsid w:val="009B67DD"/>
    <w:rsid w:val="009C16B4"/>
    <w:rsid w:val="009C1CDA"/>
    <w:rsid w:val="009C4EB6"/>
    <w:rsid w:val="009C665D"/>
    <w:rsid w:val="009C7812"/>
    <w:rsid w:val="009D1E03"/>
    <w:rsid w:val="009D5BDC"/>
    <w:rsid w:val="009D6505"/>
    <w:rsid w:val="009E390B"/>
    <w:rsid w:val="009E5987"/>
    <w:rsid w:val="009E677E"/>
    <w:rsid w:val="009E7146"/>
    <w:rsid w:val="009F3540"/>
    <w:rsid w:val="009F6503"/>
    <w:rsid w:val="00A16BF4"/>
    <w:rsid w:val="00A23478"/>
    <w:rsid w:val="00A27F6D"/>
    <w:rsid w:val="00A30658"/>
    <w:rsid w:val="00A32C8A"/>
    <w:rsid w:val="00A34446"/>
    <w:rsid w:val="00A35B00"/>
    <w:rsid w:val="00A366D2"/>
    <w:rsid w:val="00A4252A"/>
    <w:rsid w:val="00A42988"/>
    <w:rsid w:val="00A462A3"/>
    <w:rsid w:val="00A5516A"/>
    <w:rsid w:val="00A64C69"/>
    <w:rsid w:val="00A662D9"/>
    <w:rsid w:val="00A67E9B"/>
    <w:rsid w:val="00A70B1A"/>
    <w:rsid w:val="00A71A6A"/>
    <w:rsid w:val="00A7463F"/>
    <w:rsid w:val="00A8275E"/>
    <w:rsid w:val="00A854A0"/>
    <w:rsid w:val="00A858EF"/>
    <w:rsid w:val="00A91016"/>
    <w:rsid w:val="00A96B00"/>
    <w:rsid w:val="00AA17ED"/>
    <w:rsid w:val="00AA65E8"/>
    <w:rsid w:val="00AB61EF"/>
    <w:rsid w:val="00AC51D7"/>
    <w:rsid w:val="00AC7225"/>
    <w:rsid w:val="00AD4C02"/>
    <w:rsid w:val="00AE1389"/>
    <w:rsid w:val="00AF26F3"/>
    <w:rsid w:val="00AF6ED9"/>
    <w:rsid w:val="00B009DD"/>
    <w:rsid w:val="00B01A87"/>
    <w:rsid w:val="00B040EA"/>
    <w:rsid w:val="00B16BB0"/>
    <w:rsid w:val="00B2138A"/>
    <w:rsid w:val="00B218C5"/>
    <w:rsid w:val="00B21E40"/>
    <w:rsid w:val="00B2499C"/>
    <w:rsid w:val="00B37144"/>
    <w:rsid w:val="00B4307A"/>
    <w:rsid w:val="00B52DE4"/>
    <w:rsid w:val="00B5336D"/>
    <w:rsid w:val="00B54F1D"/>
    <w:rsid w:val="00B568EB"/>
    <w:rsid w:val="00B62978"/>
    <w:rsid w:val="00B655CE"/>
    <w:rsid w:val="00B66BC8"/>
    <w:rsid w:val="00B91DE1"/>
    <w:rsid w:val="00B92868"/>
    <w:rsid w:val="00B931AE"/>
    <w:rsid w:val="00B96A6C"/>
    <w:rsid w:val="00BA338D"/>
    <w:rsid w:val="00BB67A6"/>
    <w:rsid w:val="00BC5F66"/>
    <w:rsid w:val="00BC7F4E"/>
    <w:rsid w:val="00BD08B7"/>
    <w:rsid w:val="00BE456F"/>
    <w:rsid w:val="00BE79B8"/>
    <w:rsid w:val="00BF01D9"/>
    <w:rsid w:val="00C00565"/>
    <w:rsid w:val="00C04D01"/>
    <w:rsid w:val="00C05575"/>
    <w:rsid w:val="00C07766"/>
    <w:rsid w:val="00C115E0"/>
    <w:rsid w:val="00C12493"/>
    <w:rsid w:val="00C16882"/>
    <w:rsid w:val="00C2100B"/>
    <w:rsid w:val="00C23608"/>
    <w:rsid w:val="00C3311D"/>
    <w:rsid w:val="00C375A2"/>
    <w:rsid w:val="00C4239F"/>
    <w:rsid w:val="00C444A1"/>
    <w:rsid w:val="00C46DA3"/>
    <w:rsid w:val="00C5033E"/>
    <w:rsid w:val="00C568DA"/>
    <w:rsid w:val="00C6375A"/>
    <w:rsid w:val="00C649D3"/>
    <w:rsid w:val="00C6549D"/>
    <w:rsid w:val="00C731C7"/>
    <w:rsid w:val="00C734BC"/>
    <w:rsid w:val="00C736F3"/>
    <w:rsid w:val="00C9132B"/>
    <w:rsid w:val="00C949B7"/>
    <w:rsid w:val="00C971B6"/>
    <w:rsid w:val="00CA1148"/>
    <w:rsid w:val="00CA6F14"/>
    <w:rsid w:val="00CA7733"/>
    <w:rsid w:val="00CB3466"/>
    <w:rsid w:val="00CB41AA"/>
    <w:rsid w:val="00CB732A"/>
    <w:rsid w:val="00CC1A3A"/>
    <w:rsid w:val="00CD4277"/>
    <w:rsid w:val="00CE56E2"/>
    <w:rsid w:val="00CE5784"/>
    <w:rsid w:val="00D03D2B"/>
    <w:rsid w:val="00D1494A"/>
    <w:rsid w:val="00D335A4"/>
    <w:rsid w:val="00D37CBC"/>
    <w:rsid w:val="00D45472"/>
    <w:rsid w:val="00D45AD4"/>
    <w:rsid w:val="00D505AC"/>
    <w:rsid w:val="00D5292C"/>
    <w:rsid w:val="00D57551"/>
    <w:rsid w:val="00D74353"/>
    <w:rsid w:val="00D7736D"/>
    <w:rsid w:val="00D816B9"/>
    <w:rsid w:val="00D83771"/>
    <w:rsid w:val="00D9089F"/>
    <w:rsid w:val="00D95820"/>
    <w:rsid w:val="00DA1108"/>
    <w:rsid w:val="00DA275C"/>
    <w:rsid w:val="00DB2091"/>
    <w:rsid w:val="00DB4128"/>
    <w:rsid w:val="00DB5BE5"/>
    <w:rsid w:val="00DD3CBF"/>
    <w:rsid w:val="00DF3740"/>
    <w:rsid w:val="00DF4671"/>
    <w:rsid w:val="00E0289C"/>
    <w:rsid w:val="00E02C1E"/>
    <w:rsid w:val="00E04933"/>
    <w:rsid w:val="00E04B3C"/>
    <w:rsid w:val="00E134CC"/>
    <w:rsid w:val="00E16644"/>
    <w:rsid w:val="00E21CAE"/>
    <w:rsid w:val="00E27A90"/>
    <w:rsid w:val="00E3519E"/>
    <w:rsid w:val="00E35804"/>
    <w:rsid w:val="00E43A67"/>
    <w:rsid w:val="00E475CD"/>
    <w:rsid w:val="00E47F33"/>
    <w:rsid w:val="00E50779"/>
    <w:rsid w:val="00E56CAF"/>
    <w:rsid w:val="00E61993"/>
    <w:rsid w:val="00E61EB6"/>
    <w:rsid w:val="00E700BD"/>
    <w:rsid w:val="00E70CE5"/>
    <w:rsid w:val="00E72C89"/>
    <w:rsid w:val="00E76A5C"/>
    <w:rsid w:val="00E8105E"/>
    <w:rsid w:val="00E8405B"/>
    <w:rsid w:val="00E8470C"/>
    <w:rsid w:val="00E909E6"/>
    <w:rsid w:val="00E925AE"/>
    <w:rsid w:val="00E94470"/>
    <w:rsid w:val="00E966D3"/>
    <w:rsid w:val="00EA67AF"/>
    <w:rsid w:val="00EA7963"/>
    <w:rsid w:val="00EB7DFC"/>
    <w:rsid w:val="00EC314A"/>
    <w:rsid w:val="00EC3C65"/>
    <w:rsid w:val="00EC69B8"/>
    <w:rsid w:val="00EC6D5B"/>
    <w:rsid w:val="00ED15A4"/>
    <w:rsid w:val="00ED1825"/>
    <w:rsid w:val="00ED35C1"/>
    <w:rsid w:val="00ED6109"/>
    <w:rsid w:val="00ED7AD5"/>
    <w:rsid w:val="00EE18E5"/>
    <w:rsid w:val="00EE2AD1"/>
    <w:rsid w:val="00EF0481"/>
    <w:rsid w:val="00F03AFA"/>
    <w:rsid w:val="00F05D0D"/>
    <w:rsid w:val="00F13206"/>
    <w:rsid w:val="00F14CD0"/>
    <w:rsid w:val="00F15056"/>
    <w:rsid w:val="00F17862"/>
    <w:rsid w:val="00F225AA"/>
    <w:rsid w:val="00F2268F"/>
    <w:rsid w:val="00F23196"/>
    <w:rsid w:val="00F25CDB"/>
    <w:rsid w:val="00F316FF"/>
    <w:rsid w:val="00F36B4D"/>
    <w:rsid w:val="00F42054"/>
    <w:rsid w:val="00F46B44"/>
    <w:rsid w:val="00F54C37"/>
    <w:rsid w:val="00F57AC2"/>
    <w:rsid w:val="00F625AE"/>
    <w:rsid w:val="00F630BB"/>
    <w:rsid w:val="00F7017E"/>
    <w:rsid w:val="00F805FD"/>
    <w:rsid w:val="00F83106"/>
    <w:rsid w:val="00F83C5D"/>
    <w:rsid w:val="00F85BE1"/>
    <w:rsid w:val="00F9396F"/>
    <w:rsid w:val="00FA22AE"/>
    <w:rsid w:val="00FA4120"/>
    <w:rsid w:val="00FA5357"/>
    <w:rsid w:val="00FB0919"/>
    <w:rsid w:val="00FB440F"/>
    <w:rsid w:val="00FD1063"/>
    <w:rsid w:val="00FD4BFB"/>
    <w:rsid w:val="00FD5DB3"/>
    <w:rsid w:val="00FE5824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9AEDD"/>
  <w15:docId w15:val="{43714C37-5EBF-4005-9A06-FBAACE19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681"/>
    <w:pPr>
      <w:keepNext/>
      <w:spacing w:line="240" w:lineRule="atLeast"/>
      <w:ind w:firstLine="567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681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85681"/>
    <w:pPr>
      <w:keepNext/>
      <w:tabs>
        <w:tab w:val="num" w:pos="0"/>
      </w:tabs>
      <w:spacing w:line="240" w:lineRule="atLeast"/>
      <w:ind w:firstLine="567"/>
      <w:jc w:val="both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7551"/>
    <w:rPr>
      <w:color w:val="0000FF" w:themeColor="hyperlink"/>
      <w:u w:val="single"/>
    </w:rPr>
  </w:style>
  <w:style w:type="paragraph" w:customStyle="1" w:styleId="Default">
    <w:name w:val="Default"/>
    <w:rsid w:val="00D575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D5755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5755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7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5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071A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1A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21A6B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A16BF4"/>
    <w:rPr>
      <w:color w:val="808080"/>
      <w:shd w:val="clear" w:color="auto" w:fill="E6E6E6"/>
    </w:rPr>
  </w:style>
  <w:style w:type="paragraph" w:customStyle="1" w:styleId="ConsPlusNonformat">
    <w:name w:val="ConsPlusNonformat"/>
    <w:uiPriority w:val="99"/>
    <w:rsid w:val="001945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rsid w:val="00B96A6C"/>
    <w:rPr>
      <w:rFonts w:cs="Times New Roman"/>
      <w:sz w:val="20"/>
      <w:vertAlign w:val="superscript"/>
    </w:rPr>
  </w:style>
  <w:style w:type="paragraph" w:customStyle="1" w:styleId="ad">
    <w:name w:val="ОБычный"/>
    <w:basedOn w:val="a"/>
    <w:link w:val="ae"/>
    <w:qFormat/>
    <w:rsid w:val="00B96A6C"/>
    <w:pPr>
      <w:widowControl w:val="0"/>
      <w:spacing w:before="60" w:line="312" w:lineRule="auto"/>
      <w:ind w:firstLine="709"/>
      <w:jc w:val="both"/>
    </w:pPr>
    <w:rPr>
      <w:rFonts w:eastAsia="Arial Unicode MS"/>
      <w:lang w:bidi="ru-RU"/>
    </w:rPr>
  </w:style>
  <w:style w:type="character" w:customStyle="1" w:styleId="ae">
    <w:name w:val="ОБычный Знак"/>
    <w:basedOn w:val="a0"/>
    <w:link w:val="ad"/>
    <w:rsid w:val="00B96A6C"/>
    <w:rPr>
      <w:rFonts w:ascii="Times New Roman" w:eastAsia="Arial Unicode MS" w:hAnsi="Times New Roman" w:cs="Times New Roman"/>
      <w:sz w:val="24"/>
      <w:szCs w:val="24"/>
      <w:lang w:eastAsia="ru-RU" w:bidi="ru-RU"/>
    </w:rPr>
  </w:style>
  <w:style w:type="character" w:styleId="af">
    <w:name w:val="Unresolved Mention"/>
    <w:basedOn w:val="a0"/>
    <w:uiPriority w:val="99"/>
    <w:semiHidden/>
    <w:unhideWhenUsed/>
    <w:rsid w:val="001B66C0"/>
    <w:rPr>
      <w:color w:val="605E5C"/>
      <w:shd w:val="clear" w:color="auto" w:fill="E1DFDD"/>
    </w:rPr>
  </w:style>
  <w:style w:type="paragraph" w:styleId="af0">
    <w:name w:val="Body Text"/>
    <w:basedOn w:val="a"/>
    <w:link w:val="af1"/>
    <w:uiPriority w:val="99"/>
    <w:unhideWhenUsed/>
    <w:rsid w:val="00E475C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47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033484"/>
    <w:pPr>
      <w:ind w:firstLine="360"/>
      <w:jc w:val="center"/>
    </w:pPr>
    <w:rPr>
      <w:b/>
      <w:bCs/>
      <w:sz w:val="28"/>
      <w:szCs w:val="28"/>
    </w:rPr>
  </w:style>
  <w:style w:type="character" w:customStyle="1" w:styleId="af3">
    <w:name w:val="Заголовок Знак"/>
    <w:basedOn w:val="a0"/>
    <w:link w:val="af2"/>
    <w:uiPriority w:val="99"/>
    <w:rsid w:val="000334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88568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85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856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56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56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56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56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6">
    <w:name w:val="page number"/>
    <w:basedOn w:val="a0"/>
    <w:rsid w:val="00885681"/>
  </w:style>
  <w:style w:type="paragraph" w:customStyle="1" w:styleId="ConsNormal">
    <w:name w:val="ConsNormal"/>
    <w:rsid w:val="008856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885681"/>
    <w:rPr>
      <w:b/>
      <w:bCs/>
    </w:rPr>
  </w:style>
  <w:style w:type="paragraph" w:styleId="af8">
    <w:name w:val="footnote text"/>
    <w:basedOn w:val="a"/>
    <w:link w:val="af9"/>
    <w:rsid w:val="0088568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8856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rpso.ru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vk.com/rck_66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vk.com/rck_66" TargetMode="External"/><Relationship Id="rId17" Type="http://schemas.openxmlformats.org/officeDocument/2006/relationships/hyperlink" Target="https://t.me/rck_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92;&#1088;&#1087;&#1089;&#1086;.&#1088;&#1092;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ck_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&#1092;&#1088;&#1087;&#1089;&#1086;.&#1088;&#1092;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nfo@frpso.ru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C4AE0A7-71EB-4E52-9E48-54A9F761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5903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kuropatkin_va</dc:creator>
  <cp:keywords/>
  <dc:description/>
  <cp:lastModifiedBy>Дмитрий Стенин</cp:lastModifiedBy>
  <cp:revision>4</cp:revision>
  <cp:lastPrinted>2024-01-22T10:40:00Z</cp:lastPrinted>
  <dcterms:created xsi:type="dcterms:W3CDTF">2024-01-18T10:19:00Z</dcterms:created>
  <dcterms:modified xsi:type="dcterms:W3CDTF">2024-01-23T07:56:00Z</dcterms:modified>
</cp:coreProperties>
</file>